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74" w:rsidRDefault="00E40917" w:rsidP="009E3A74">
      <w:pPr>
        <w:spacing w:before="27" w:line="269" w:lineRule="exact"/>
        <w:jc w:val="center"/>
        <w:textAlignment w:val="baseline"/>
        <w:rPr>
          <w:rFonts w:eastAsia="Times New Roman"/>
          <w:b/>
          <w:color w:val="000000"/>
          <w:sz w:val="24"/>
        </w:rPr>
      </w:pPr>
      <w:r>
        <w:rPr>
          <w:rFonts w:eastAsia="Times New Roman"/>
          <w:b/>
          <w:color w:val="000000"/>
          <w:sz w:val="24"/>
        </w:rPr>
        <w:t xml:space="preserve">Schoharie County Community Action Program </w:t>
      </w:r>
      <w:r>
        <w:rPr>
          <w:rFonts w:eastAsia="Times New Roman"/>
          <w:b/>
          <w:color w:val="000000"/>
          <w:sz w:val="24"/>
        </w:rPr>
        <w:br/>
        <w:t>Board o</w:t>
      </w:r>
      <w:r w:rsidR="009E3A74">
        <w:rPr>
          <w:rFonts w:eastAsia="Times New Roman"/>
          <w:b/>
          <w:color w:val="000000"/>
          <w:sz w:val="24"/>
        </w:rPr>
        <w:t>f Directors Meeting</w:t>
      </w:r>
    </w:p>
    <w:p w:rsidR="00D34C10" w:rsidRDefault="009E3A74" w:rsidP="009E3A74">
      <w:pPr>
        <w:spacing w:before="27" w:line="269" w:lineRule="exact"/>
        <w:jc w:val="center"/>
        <w:textAlignment w:val="baseline"/>
        <w:rPr>
          <w:rFonts w:eastAsia="Times New Roman"/>
          <w:b/>
          <w:color w:val="000000"/>
          <w:sz w:val="24"/>
        </w:rPr>
      </w:pPr>
      <w:r>
        <w:rPr>
          <w:rFonts w:eastAsia="Times New Roman"/>
          <w:b/>
          <w:color w:val="000000"/>
          <w:sz w:val="24"/>
        </w:rPr>
        <w:t>February 24, 2020</w:t>
      </w:r>
    </w:p>
    <w:p w:rsidR="00CA3856" w:rsidRDefault="00E33CFA">
      <w:pPr>
        <w:spacing w:before="27" w:line="269" w:lineRule="exact"/>
        <w:jc w:val="center"/>
        <w:textAlignment w:val="baseline"/>
        <w:rPr>
          <w:rFonts w:eastAsia="Times New Roman"/>
          <w:b/>
          <w:color w:val="000000"/>
          <w:sz w:val="24"/>
        </w:rPr>
      </w:pPr>
      <w:r>
        <w:rPr>
          <w:rFonts w:eastAsia="Times New Roman"/>
          <w:b/>
          <w:color w:val="000000"/>
          <w:sz w:val="24"/>
        </w:rPr>
        <w:br/>
      </w:r>
    </w:p>
    <w:p w:rsidR="00CA3856" w:rsidRDefault="00E40917">
      <w:pPr>
        <w:spacing w:before="503" w:after="77" w:line="282" w:lineRule="exact"/>
        <w:textAlignment w:val="baseline"/>
        <w:rPr>
          <w:rFonts w:eastAsia="Times New Roman"/>
          <w:b/>
          <w:color w:val="000000"/>
          <w:spacing w:val="-1"/>
          <w:sz w:val="24"/>
        </w:rPr>
      </w:pPr>
      <w:r>
        <w:rPr>
          <w:rFonts w:eastAsia="Times New Roman"/>
          <w:b/>
          <w:color w:val="000000"/>
          <w:spacing w:val="-1"/>
          <w:sz w:val="24"/>
        </w:rPr>
        <w:t>Attendance</w:t>
      </w:r>
      <w:r>
        <w:rPr>
          <w:rFonts w:eastAsia="Times New Roman"/>
          <w:color w:val="000000"/>
          <w:spacing w:val="-1"/>
          <w:sz w:val="24"/>
        </w:rPr>
        <w:t>:</w:t>
      </w:r>
    </w:p>
    <w:tbl>
      <w:tblPr>
        <w:tblW w:w="0" w:type="auto"/>
        <w:jc w:val="center"/>
        <w:tblInd w:w="1388" w:type="dxa"/>
        <w:tblLayout w:type="fixed"/>
        <w:tblCellMar>
          <w:left w:w="0" w:type="dxa"/>
          <w:right w:w="0" w:type="dxa"/>
        </w:tblCellMar>
        <w:tblLook w:val="0000" w:firstRow="0" w:lastRow="0" w:firstColumn="0" w:lastColumn="0" w:noHBand="0" w:noVBand="0"/>
      </w:tblPr>
      <w:tblGrid>
        <w:gridCol w:w="3154"/>
        <w:gridCol w:w="3782"/>
        <w:gridCol w:w="2236"/>
      </w:tblGrid>
      <w:tr w:rsidR="00CA3856" w:rsidTr="00B21430">
        <w:trPr>
          <w:trHeight w:hRule="exact" w:val="293"/>
          <w:jc w:val="center"/>
        </w:trPr>
        <w:tc>
          <w:tcPr>
            <w:tcW w:w="9172" w:type="dxa"/>
            <w:gridSpan w:val="3"/>
            <w:tcBorders>
              <w:top w:val="single" w:sz="5" w:space="0" w:color="000000"/>
              <w:left w:val="single" w:sz="5" w:space="0" w:color="000000"/>
              <w:bottom w:val="single" w:sz="5" w:space="0" w:color="000000"/>
              <w:right w:val="single" w:sz="5" w:space="0" w:color="000000"/>
            </w:tcBorders>
            <w:vAlign w:val="center"/>
          </w:tcPr>
          <w:p w:rsidR="00CA3856" w:rsidRDefault="00E40917">
            <w:pPr>
              <w:spacing w:line="273" w:lineRule="exact"/>
              <w:ind w:right="3777"/>
              <w:jc w:val="right"/>
              <w:textAlignment w:val="baseline"/>
              <w:rPr>
                <w:rFonts w:eastAsia="Times New Roman"/>
                <w:b/>
                <w:color w:val="000000"/>
                <w:sz w:val="24"/>
              </w:rPr>
            </w:pPr>
            <w:r>
              <w:rPr>
                <w:rFonts w:eastAsia="Times New Roman"/>
                <w:b/>
                <w:color w:val="000000"/>
                <w:sz w:val="24"/>
              </w:rPr>
              <w:t>Private Sector</w:t>
            </w:r>
          </w:p>
        </w:tc>
      </w:tr>
      <w:tr w:rsidR="00CA3856" w:rsidTr="00B21430">
        <w:trPr>
          <w:trHeight w:hRule="exact" w:val="283"/>
          <w:jc w:val="center"/>
        </w:trPr>
        <w:tc>
          <w:tcPr>
            <w:tcW w:w="3154" w:type="dxa"/>
            <w:tcBorders>
              <w:top w:val="single" w:sz="5" w:space="0" w:color="000000"/>
              <w:left w:val="single" w:sz="5" w:space="0" w:color="000000"/>
              <w:bottom w:val="single" w:sz="5" w:space="0" w:color="000000"/>
              <w:right w:val="single" w:sz="5" w:space="0" w:color="000000"/>
            </w:tcBorders>
            <w:vAlign w:val="center"/>
          </w:tcPr>
          <w:p w:rsidR="00CA3856" w:rsidRPr="003733F9" w:rsidRDefault="00E40917">
            <w:pPr>
              <w:spacing w:line="272" w:lineRule="exact"/>
              <w:ind w:right="1167"/>
              <w:jc w:val="right"/>
              <w:textAlignment w:val="baseline"/>
              <w:rPr>
                <w:rFonts w:eastAsia="Times New Roman"/>
                <w:b/>
                <w:color w:val="000000"/>
                <w:sz w:val="24"/>
              </w:rPr>
            </w:pPr>
            <w:r w:rsidRPr="003733F9">
              <w:rPr>
                <w:rFonts w:eastAsia="Times New Roman"/>
                <w:b/>
                <w:color w:val="000000"/>
                <w:sz w:val="24"/>
              </w:rPr>
              <w:t>Member</w:t>
            </w:r>
          </w:p>
        </w:tc>
        <w:tc>
          <w:tcPr>
            <w:tcW w:w="3782" w:type="dxa"/>
            <w:tcBorders>
              <w:top w:val="single" w:sz="5" w:space="0" w:color="000000"/>
              <w:left w:val="single" w:sz="5" w:space="0" w:color="000000"/>
              <w:bottom w:val="single" w:sz="5" w:space="0" w:color="000000"/>
              <w:right w:val="single" w:sz="5" w:space="0" w:color="000000"/>
            </w:tcBorders>
            <w:vAlign w:val="center"/>
          </w:tcPr>
          <w:p w:rsidR="00CA3856" w:rsidRPr="003733F9" w:rsidRDefault="00E40917">
            <w:pPr>
              <w:spacing w:line="272" w:lineRule="exact"/>
              <w:ind w:right="1493"/>
              <w:jc w:val="right"/>
              <w:textAlignment w:val="baseline"/>
              <w:rPr>
                <w:rFonts w:eastAsia="Times New Roman"/>
                <w:b/>
                <w:color w:val="000000"/>
                <w:sz w:val="24"/>
              </w:rPr>
            </w:pPr>
            <w:r w:rsidRPr="003733F9">
              <w:rPr>
                <w:rFonts w:eastAsia="Times New Roman"/>
                <w:b/>
                <w:color w:val="000000"/>
                <w:sz w:val="24"/>
              </w:rPr>
              <w:t>Position</w:t>
            </w:r>
          </w:p>
        </w:tc>
        <w:tc>
          <w:tcPr>
            <w:tcW w:w="2236" w:type="dxa"/>
            <w:tcBorders>
              <w:top w:val="single" w:sz="5" w:space="0" w:color="000000"/>
              <w:left w:val="single" w:sz="5" w:space="0" w:color="000000"/>
              <w:bottom w:val="single" w:sz="5" w:space="0" w:color="000000"/>
              <w:right w:val="single" w:sz="5" w:space="0" w:color="000000"/>
            </w:tcBorders>
            <w:vAlign w:val="center"/>
          </w:tcPr>
          <w:p w:rsidR="00CA3856" w:rsidRPr="003733F9" w:rsidRDefault="00E40917">
            <w:pPr>
              <w:spacing w:line="272" w:lineRule="exact"/>
              <w:jc w:val="center"/>
              <w:textAlignment w:val="baseline"/>
              <w:rPr>
                <w:rFonts w:eastAsia="Times New Roman"/>
                <w:b/>
                <w:color w:val="000000"/>
                <w:sz w:val="24"/>
              </w:rPr>
            </w:pPr>
            <w:r w:rsidRPr="003733F9">
              <w:rPr>
                <w:rFonts w:eastAsia="Times New Roman"/>
                <w:b/>
                <w:color w:val="000000"/>
                <w:sz w:val="24"/>
              </w:rPr>
              <w:t>Attendance</w:t>
            </w:r>
          </w:p>
        </w:tc>
      </w:tr>
      <w:tr w:rsidR="00825008" w:rsidTr="00B21430">
        <w:trPr>
          <w:trHeight w:hRule="exact" w:val="288"/>
          <w:jc w:val="center"/>
        </w:trPr>
        <w:tc>
          <w:tcPr>
            <w:tcW w:w="3154" w:type="dxa"/>
            <w:tcBorders>
              <w:top w:val="single" w:sz="5" w:space="0" w:color="000000"/>
              <w:left w:val="single" w:sz="5" w:space="0" w:color="000000"/>
              <w:bottom w:val="single" w:sz="5" w:space="0" w:color="000000"/>
              <w:right w:val="single" w:sz="5" w:space="0" w:color="000000"/>
            </w:tcBorders>
            <w:vAlign w:val="center"/>
          </w:tcPr>
          <w:p w:rsidR="00825008" w:rsidRPr="00D41439" w:rsidRDefault="00D41439" w:rsidP="0020571D">
            <w:pPr>
              <w:spacing w:line="273" w:lineRule="exact"/>
              <w:ind w:left="105"/>
              <w:textAlignment w:val="baseline"/>
              <w:rPr>
                <w:rFonts w:eastAsia="Times New Roman"/>
                <w:color w:val="000000"/>
                <w:sz w:val="24"/>
              </w:rPr>
            </w:pPr>
            <w:r>
              <w:rPr>
                <w:rFonts w:eastAsia="Times New Roman"/>
                <w:color w:val="000000"/>
                <w:sz w:val="24"/>
              </w:rPr>
              <w:t>Karen Simmons</w:t>
            </w:r>
          </w:p>
        </w:tc>
        <w:tc>
          <w:tcPr>
            <w:tcW w:w="3782" w:type="dxa"/>
            <w:tcBorders>
              <w:top w:val="single" w:sz="5" w:space="0" w:color="000000"/>
              <w:left w:val="single" w:sz="5" w:space="0" w:color="000000"/>
              <w:bottom w:val="single" w:sz="5" w:space="0" w:color="000000"/>
              <w:right w:val="single" w:sz="5" w:space="0" w:color="000000"/>
            </w:tcBorders>
            <w:vAlign w:val="center"/>
          </w:tcPr>
          <w:p w:rsidR="00825008" w:rsidRPr="00D41439" w:rsidRDefault="00D41439" w:rsidP="0020571D">
            <w:pPr>
              <w:spacing w:line="273" w:lineRule="exact"/>
              <w:ind w:left="110"/>
              <w:textAlignment w:val="baseline"/>
              <w:rPr>
                <w:rFonts w:eastAsia="Times New Roman"/>
                <w:color w:val="000000"/>
                <w:sz w:val="24"/>
              </w:rPr>
            </w:pPr>
            <w:r>
              <w:rPr>
                <w:rFonts w:eastAsia="Times New Roman"/>
                <w:color w:val="000000"/>
                <w:sz w:val="24"/>
              </w:rPr>
              <w:t>Member</w:t>
            </w:r>
          </w:p>
        </w:tc>
        <w:tc>
          <w:tcPr>
            <w:tcW w:w="2236" w:type="dxa"/>
            <w:tcBorders>
              <w:top w:val="single" w:sz="5" w:space="0" w:color="000000"/>
              <w:left w:val="single" w:sz="5" w:space="0" w:color="000000"/>
              <w:bottom w:val="single" w:sz="5" w:space="0" w:color="000000"/>
              <w:right w:val="single" w:sz="5" w:space="0" w:color="000000"/>
            </w:tcBorders>
            <w:vAlign w:val="center"/>
          </w:tcPr>
          <w:p w:rsidR="00825008" w:rsidRDefault="009E3A74" w:rsidP="0020571D">
            <w:pPr>
              <w:spacing w:line="273" w:lineRule="exact"/>
              <w:jc w:val="center"/>
              <w:textAlignment w:val="baseline"/>
              <w:rPr>
                <w:rFonts w:eastAsia="Times New Roman"/>
                <w:color w:val="000000"/>
                <w:sz w:val="24"/>
              </w:rPr>
            </w:pPr>
            <w:r>
              <w:rPr>
                <w:rFonts w:eastAsia="Times New Roman"/>
                <w:color w:val="000000"/>
                <w:sz w:val="24"/>
              </w:rPr>
              <w:t>X</w:t>
            </w:r>
          </w:p>
        </w:tc>
      </w:tr>
      <w:tr w:rsidR="00CA3856" w:rsidTr="00B21430">
        <w:trPr>
          <w:trHeight w:hRule="exact" w:val="288"/>
          <w:jc w:val="center"/>
        </w:trPr>
        <w:tc>
          <w:tcPr>
            <w:tcW w:w="3154" w:type="dxa"/>
            <w:tcBorders>
              <w:top w:val="single" w:sz="5" w:space="0" w:color="000000"/>
              <w:left w:val="single" w:sz="5" w:space="0" w:color="000000"/>
              <w:bottom w:val="single" w:sz="5" w:space="0" w:color="000000"/>
              <w:right w:val="single" w:sz="5" w:space="0" w:color="000000"/>
            </w:tcBorders>
            <w:vAlign w:val="center"/>
          </w:tcPr>
          <w:p w:rsidR="00CA3856" w:rsidRPr="006E4660" w:rsidRDefault="00F64649">
            <w:pPr>
              <w:spacing w:line="266" w:lineRule="exact"/>
              <w:ind w:left="105"/>
              <w:textAlignment w:val="baseline"/>
              <w:rPr>
                <w:rFonts w:eastAsia="Times New Roman"/>
                <w:color w:val="000000"/>
                <w:sz w:val="24"/>
              </w:rPr>
            </w:pPr>
            <w:r>
              <w:rPr>
                <w:rFonts w:eastAsia="Times New Roman"/>
                <w:color w:val="000000"/>
                <w:sz w:val="24"/>
              </w:rPr>
              <w:t>Rhonda Ferris</w:t>
            </w:r>
          </w:p>
        </w:tc>
        <w:tc>
          <w:tcPr>
            <w:tcW w:w="3782" w:type="dxa"/>
            <w:tcBorders>
              <w:top w:val="single" w:sz="5" w:space="0" w:color="000000"/>
              <w:left w:val="single" w:sz="5" w:space="0" w:color="000000"/>
              <w:bottom w:val="single" w:sz="5" w:space="0" w:color="000000"/>
              <w:right w:val="single" w:sz="5" w:space="0" w:color="000000"/>
            </w:tcBorders>
            <w:vAlign w:val="center"/>
          </w:tcPr>
          <w:p w:rsidR="00CA3856" w:rsidRPr="006E4660" w:rsidRDefault="006E4660">
            <w:pPr>
              <w:spacing w:line="266" w:lineRule="exact"/>
              <w:ind w:left="110"/>
              <w:textAlignment w:val="baseline"/>
              <w:rPr>
                <w:rFonts w:eastAsia="Times New Roman"/>
                <w:color w:val="000000"/>
                <w:sz w:val="24"/>
              </w:rPr>
            </w:pPr>
            <w:r w:rsidRPr="006E4660">
              <w:rPr>
                <w:rFonts w:eastAsia="Times New Roman"/>
                <w:color w:val="000000"/>
                <w:sz w:val="24"/>
              </w:rPr>
              <w:t>Member</w:t>
            </w:r>
          </w:p>
        </w:tc>
        <w:tc>
          <w:tcPr>
            <w:tcW w:w="2236" w:type="dxa"/>
            <w:tcBorders>
              <w:top w:val="single" w:sz="5" w:space="0" w:color="000000"/>
              <w:left w:val="single" w:sz="5" w:space="0" w:color="000000"/>
              <w:bottom w:val="single" w:sz="5" w:space="0" w:color="000000"/>
              <w:right w:val="single" w:sz="5" w:space="0" w:color="000000"/>
            </w:tcBorders>
            <w:vAlign w:val="center"/>
          </w:tcPr>
          <w:p w:rsidR="00CA3856" w:rsidRDefault="009E3A74">
            <w:pPr>
              <w:spacing w:line="272" w:lineRule="exact"/>
              <w:jc w:val="center"/>
              <w:textAlignment w:val="baseline"/>
              <w:rPr>
                <w:rFonts w:eastAsia="Times New Roman"/>
                <w:color w:val="000000"/>
                <w:sz w:val="24"/>
              </w:rPr>
            </w:pPr>
            <w:r>
              <w:rPr>
                <w:rFonts w:eastAsia="Times New Roman"/>
                <w:color w:val="000000"/>
                <w:sz w:val="24"/>
              </w:rPr>
              <w:t>X</w:t>
            </w:r>
          </w:p>
        </w:tc>
      </w:tr>
      <w:tr w:rsidR="00CA3856" w:rsidTr="00B21430">
        <w:trPr>
          <w:trHeight w:hRule="exact" w:val="288"/>
          <w:jc w:val="center"/>
        </w:trPr>
        <w:tc>
          <w:tcPr>
            <w:tcW w:w="3154" w:type="dxa"/>
            <w:tcBorders>
              <w:top w:val="single" w:sz="5" w:space="0" w:color="000000"/>
              <w:left w:val="single" w:sz="5" w:space="0" w:color="000000"/>
              <w:bottom w:val="single" w:sz="5" w:space="0" w:color="000000"/>
              <w:right w:val="single" w:sz="5" w:space="0" w:color="000000"/>
            </w:tcBorders>
            <w:vAlign w:val="center"/>
          </w:tcPr>
          <w:p w:rsidR="00CA3856" w:rsidRDefault="00E40917">
            <w:pPr>
              <w:spacing w:line="273" w:lineRule="exact"/>
              <w:ind w:left="105"/>
              <w:textAlignment w:val="baseline"/>
              <w:rPr>
                <w:rFonts w:eastAsia="Times New Roman"/>
                <w:color w:val="000000"/>
                <w:sz w:val="24"/>
              </w:rPr>
            </w:pPr>
            <w:r>
              <w:rPr>
                <w:rFonts w:eastAsia="Times New Roman"/>
                <w:color w:val="000000"/>
                <w:sz w:val="24"/>
              </w:rPr>
              <w:t>Jason Evans</w:t>
            </w:r>
          </w:p>
        </w:tc>
        <w:tc>
          <w:tcPr>
            <w:tcW w:w="3782" w:type="dxa"/>
            <w:tcBorders>
              <w:top w:val="single" w:sz="5" w:space="0" w:color="000000"/>
              <w:left w:val="single" w:sz="5" w:space="0" w:color="000000"/>
              <w:bottom w:val="single" w:sz="5" w:space="0" w:color="000000"/>
              <w:right w:val="single" w:sz="5" w:space="0" w:color="000000"/>
            </w:tcBorders>
            <w:vAlign w:val="center"/>
          </w:tcPr>
          <w:p w:rsidR="00CA3856" w:rsidRDefault="00E40917">
            <w:pPr>
              <w:spacing w:line="273" w:lineRule="exact"/>
              <w:ind w:left="110"/>
              <w:textAlignment w:val="baseline"/>
              <w:rPr>
                <w:rFonts w:eastAsia="Times New Roman"/>
                <w:color w:val="000000"/>
                <w:sz w:val="24"/>
              </w:rPr>
            </w:pPr>
            <w:r>
              <w:rPr>
                <w:rFonts w:eastAsia="Times New Roman"/>
                <w:color w:val="000000"/>
                <w:sz w:val="24"/>
              </w:rPr>
              <w:t>Member</w:t>
            </w:r>
          </w:p>
        </w:tc>
        <w:tc>
          <w:tcPr>
            <w:tcW w:w="2236" w:type="dxa"/>
            <w:tcBorders>
              <w:top w:val="single" w:sz="5" w:space="0" w:color="000000"/>
              <w:left w:val="single" w:sz="5" w:space="0" w:color="000000"/>
              <w:bottom w:val="single" w:sz="5" w:space="0" w:color="000000"/>
              <w:right w:val="single" w:sz="5" w:space="0" w:color="000000"/>
            </w:tcBorders>
            <w:vAlign w:val="center"/>
          </w:tcPr>
          <w:p w:rsidR="00CA3856" w:rsidRDefault="009E3A74">
            <w:pPr>
              <w:spacing w:line="273" w:lineRule="exact"/>
              <w:jc w:val="center"/>
              <w:textAlignment w:val="baseline"/>
              <w:rPr>
                <w:rFonts w:eastAsia="Times New Roman"/>
                <w:color w:val="000000"/>
                <w:sz w:val="24"/>
              </w:rPr>
            </w:pPr>
            <w:r>
              <w:rPr>
                <w:rFonts w:eastAsia="Times New Roman"/>
                <w:color w:val="000000"/>
                <w:sz w:val="24"/>
              </w:rPr>
              <w:t>E</w:t>
            </w:r>
            <w:r w:rsidR="00EC2D66">
              <w:rPr>
                <w:rFonts w:eastAsia="Times New Roman"/>
                <w:color w:val="000000"/>
                <w:sz w:val="24"/>
              </w:rPr>
              <w:t>xcused</w:t>
            </w:r>
          </w:p>
        </w:tc>
      </w:tr>
    </w:tbl>
    <w:p w:rsidR="00CA3856" w:rsidRDefault="00CA3856">
      <w:pPr>
        <w:spacing w:after="244" w:line="20" w:lineRule="exact"/>
      </w:pPr>
    </w:p>
    <w:tbl>
      <w:tblPr>
        <w:tblW w:w="0" w:type="auto"/>
        <w:jc w:val="center"/>
        <w:tblInd w:w="1388" w:type="dxa"/>
        <w:tblLayout w:type="fixed"/>
        <w:tblCellMar>
          <w:left w:w="0" w:type="dxa"/>
          <w:right w:w="0" w:type="dxa"/>
        </w:tblCellMar>
        <w:tblLook w:val="0000" w:firstRow="0" w:lastRow="0" w:firstColumn="0" w:lastColumn="0" w:noHBand="0" w:noVBand="0"/>
      </w:tblPr>
      <w:tblGrid>
        <w:gridCol w:w="3154"/>
        <w:gridCol w:w="3782"/>
        <w:gridCol w:w="2236"/>
      </w:tblGrid>
      <w:tr w:rsidR="00CA3856" w:rsidTr="00B21430">
        <w:trPr>
          <w:trHeight w:hRule="exact" w:val="288"/>
          <w:jc w:val="center"/>
        </w:trPr>
        <w:tc>
          <w:tcPr>
            <w:tcW w:w="9172" w:type="dxa"/>
            <w:gridSpan w:val="3"/>
            <w:tcBorders>
              <w:top w:val="single" w:sz="5" w:space="0" w:color="000000"/>
              <w:left w:val="single" w:sz="5" w:space="0" w:color="000000"/>
              <w:bottom w:val="single" w:sz="5" w:space="0" w:color="000000"/>
              <w:right w:val="single" w:sz="5" w:space="0" w:color="000000"/>
            </w:tcBorders>
            <w:vAlign w:val="center"/>
          </w:tcPr>
          <w:p w:rsidR="00CA3856" w:rsidRDefault="00E40917">
            <w:pPr>
              <w:spacing w:line="253" w:lineRule="exact"/>
              <w:ind w:right="3879"/>
              <w:jc w:val="right"/>
              <w:textAlignment w:val="baseline"/>
              <w:rPr>
                <w:rFonts w:eastAsia="Times New Roman"/>
                <w:b/>
                <w:color w:val="000000"/>
                <w:sz w:val="24"/>
              </w:rPr>
            </w:pPr>
            <w:r>
              <w:rPr>
                <w:rFonts w:eastAsia="Times New Roman"/>
                <w:b/>
                <w:color w:val="000000"/>
                <w:sz w:val="24"/>
              </w:rPr>
              <w:t>Public Sector</w:t>
            </w:r>
          </w:p>
        </w:tc>
      </w:tr>
      <w:tr w:rsidR="00CA3856" w:rsidTr="00B21430">
        <w:trPr>
          <w:trHeight w:hRule="exact" w:val="288"/>
          <w:jc w:val="center"/>
        </w:trPr>
        <w:tc>
          <w:tcPr>
            <w:tcW w:w="3154" w:type="dxa"/>
            <w:tcBorders>
              <w:top w:val="single" w:sz="5" w:space="0" w:color="000000"/>
              <w:left w:val="single" w:sz="5" w:space="0" w:color="000000"/>
              <w:bottom w:val="single" w:sz="5" w:space="0" w:color="000000"/>
              <w:right w:val="single" w:sz="5" w:space="0" w:color="000000"/>
            </w:tcBorders>
            <w:vAlign w:val="center"/>
          </w:tcPr>
          <w:p w:rsidR="00CA3856" w:rsidRPr="003733F9" w:rsidRDefault="00E40917">
            <w:pPr>
              <w:spacing w:line="268" w:lineRule="exact"/>
              <w:ind w:right="1179"/>
              <w:jc w:val="right"/>
              <w:textAlignment w:val="baseline"/>
              <w:rPr>
                <w:rFonts w:eastAsia="Times New Roman"/>
                <w:b/>
                <w:color w:val="000000"/>
                <w:sz w:val="24"/>
              </w:rPr>
            </w:pPr>
            <w:r w:rsidRPr="003733F9">
              <w:rPr>
                <w:rFonts w:eastAsia="Times New Roman"/>
                <w:b/>
                <w:color w:val="000000"/>
                <w:sz w:val="24"/>
              </w:rPr>
              <w:t>Member</w:t>
            </w:r>
          </w:p>
        </w:tc>
        <w:tc>
          <w:tcPr>
            <w:tcW w:w="3782" w:type="dxa"/>
            <w:tcBorders>
              <w:top w:val="single" w:sz="5" w:space="0" w:color="000000"/>
              <w:left w:val="single" w:sz="5" w:space="0" w:color="000000"/>
              <w:bottom w:val="single" w:sz="5" w:space="0" w:color="000000"/>
              <w:right w:val="single" w:sz="5" w:space="0" w:color="000000"/>
            </w:tcBorders>
            <w:vAlign w:val="center"/>
          </w:tcPr>
          <w:p w:rsidR="00CA3856" w:rsidRPr="003733F9" w:rsidRDefault="00E40917">
            <w:pPr>
              <w:spacing w:line="268" w:lineRule="exact"/>
              <w:ind w:right="1493"/>
              <w:jc w:val="right"/>
              <w:textAlignment w:val="baseline"/>
              <w:rPr>
                <w:rFonts w:eastAsia="Times New Roman"/>
                <w:b/>
                <w:color w:val="000000"/>
                <w:sz w:val="24"/>
              </w:rPr>
            </w:pPr>
            <w:r w:rsidRPr="003733F9">
              <w:rPr>
                <w:rFonts w:eastAsia="Times New Roman"/>
                <w:b/>
                <w:color w:val="000000"/>
                <w:sz w:val="24"/>
              </w:rPr>
              <w:t>Position</w:t>
            </w:r>
          </w:p>
        </w:tc>
        <w:tc>
          <w:tcPr>
            <w:tcW w:w="2236" w:type="dxa"/>
            <w:tcBorders>
              <w:top w:val="single" w:sz="5" w:space="0" w:color="000000"/>
              <w:left w:val="single" w:sz="5" w:space="0" w:color="000000"/>
              <w:bottom w:val="single" w:sz="5" w:space="0" w:color="000000"/>
              <w:right w:val="single" w:sz="5" w:space="0" w:color="000000"/>
            </w:tcBorders>
            <w:vAlign w:val="center"/>
          </w:tcPr>
          <w:p w:rsidR="00CA3856" w:rsidRPr="003733F9" w:rsidRDefault="00E40917">
            <w:pPr>
              <w:spacing w:line="268" w:lineRule="exact"/>
              <w:jc w:val="center"/>
              <w:textAlignment w:val="baseline"/>
              <w:rPr>
                <w:rFonts w:eastAsia="Times New Roman"/>
                <w:b/>
                <w:color w:val="000000"/>
                <w:sz w:val="24"/>
              </w:rPr>
            </w:pPr>
            <w:r w:rsidRPr="003733F9">
              <w:rPr>
                <w:rFonts w:eastAsia="Times New Roman"/>
                <w:b/>
                <w:color w:val="000000"/>
                <w:sz w:val="24"/>
              </w:rPr>
              <w:t>Attendance</w:t>
            </w:r>
          </w:p>
        </w:tc>
      </w:tr>
      <w:tr w:rsidR="00825008" w:rsidTr="00B21430">
        <w:trPr>
          <w:trHeight w:hRule="exact" w:val="293"/>
          <w:jc w:val="center"/>
        </w:trPr>
        <w:tc>
          <w:tcPr>
            <w:tcW w:w="3154" w:type="dxa"/>
            <w:tcBorders>
              <w:top w:val="single" w:sz="5" w:space="0" w:color="000000"/>
              <w:left w:val="single" w:sz="5" w:space="0" w:color="000000"/>
              <w:bottom w:val="single" w:sz="5" w:space="0" w:color="000000"/>
              <w:right w:val="single" w:sz="5" w:space="0" w:color="000000"/>
            </w:tcBorders>
            <w:vAlign w:val="center"/>
          </w:tcPr>
          <w:p w:rsidR="00825008" w:rsidRPr="00825008" w:rsidRDefault="00825008" w:rsidP="0020571D">
            <w:pPr>
              <w:spacing w:line="273" w:lineRule="exact"/>
              <w:ind w:left="115"/>
              <w:textAlignment w:val="baseline"/>
              <w:rPr>
                <w:rFonts w:eastAsia="Times New Roman"/>
                <w:i/>
                <w:color w:val="000000"/>
                <w:sz w:val="24"/>
              </w:rPr>
            </w:pPr>
            <w:r w:rsidRPr="00825008">
              <w:rPr>
                <w:rFonts w:eastAsia="Times New Roman"/>
                <w:i/>
                <w:color w:val="000000"/>
                <w:sz w:val="24"/>
              </w:rPr>
              <w:t>George McDonnell</w:t>
            </w:r>
          </w:p>
        </w:tc>
        <w:tc>
          <w:tcPr>
            <w:tcW w:w="3782" w:type="dxa"/>
            <w:tcBorders>
              <w:top w:val="single" w:sz="5" w:space="0" w:color="000000"/>
              <w:left w:val="single" w:sz="5" w:space="0" w:color="000000"/>
              <w:bottom w:val="single" w:sz="5" w:space="0" w:color="000000"/>
              <w:right w:val="single" w:sz="5" w:space="0" w:color="000000"/>
            </w:tcBorders>
            <w:vAlign w:val="center"/>
          </w:tcPr>
          <w:p w:rsidR="00825008" w:rsidRPr="006E4660" w:rsidRDefault="00825008" w:rsidP="0020571D">
            <w:pPr>
              <w:spacing w:line="273" w:lineRule="exact"/>
              <w:ind w:right="2843"/>
              <w:textAlignment w:val="baseline"/>
              <w:rPr>
                <w:rFonts w:eastAsia="Times New Roman"/>
                <w:i/>
                <w:color w:val="000000"/>
                <w:sz w:val="24"/>
              </w:rPr>
            </w:pPr>
            <w:r w:rsidRPr="006E4660">
              <w:rPr>
                <w:rFonts w:eastAsia="Times New Roman"/>
                <w:i/>
                <w:color w:val="000000"/>
                <w:sz w:val="24"/>
              </w:rPr>
              <w:t xml:space="preserve">  Chair</w:t>
            </w:r>
          </w:p>
        </w:tc>
        <w:tc>
          <w:tcPr>
            <w:tcW w:w="2236" w:type="dxa"/>
            <w:tcBorders>
              <w:top w:val="single" w:sz="5" w:space="0" w:color="000000"/>
              <w:left w:val="single" w:sz="5" w:space="0" w:color="000000"/>
              <w:bottom w:val="single" w:sz="5" w:space="0" w:color="000000"/>
              <w:right w:val="single" w:sz="5" w:space="0" w:color="000000"/>
            </w:tcBorders>
            <w:vAlign w:val="center"/>
          </w:tcPr>
          <w:p w:rsidR="00825008" w:rsidRDefault="009E3A74" w:rsidP="0020571D">
            <w:pPr>
              <w:spacing w:line="273" w:lineRule="exact"/>
              <w:jc w:val="center"/>
              <w:textAlignment w:val="baseline"/>
              <w:rPr>
                <w:rFonts w:eastAsia="Times New Roman"/>
                <w:color w:val="000000"/>
                <w:sz w:val="24"/>
              </w:rPr>
            </w:pPr>
            <w:r>
              <w:rPr>
                <w:rFonts w:eastAsia="Times New Roman"/>
                <w:color w:val="000000"/>
                <w:sz w:val="24"/>
              </w:rPr>
              <w:t>X</w:t>
            </w:r>
          </w:p>
        </w:tc>
      </w:tr>
      <w:tr w:rsidR="00CA3856" w:rsidTr="00B21430">
        <w:trPr>
          <w:trHeight w:hRule="exact" w:val="283"/>
          <w:jc w:val="center"/>
        </w:trPr>
        <w:tc>
          <w:tcPr>
            <w:tcW w:w="3154" w:type="dxa"/>
            <w:tcBorders>
              <w:top w:val="single" w:sz="5" w:space="0" w:color="000000"/>
              <w:left w:val="single" w:sz="5" w:space="0" w:color="000000"/>
              <w:bottom w:val="single" w:sz="5" w:space="0" w:color="000000"/>
              <w:right w:val="single" w:sz="5" w:space="0" w:color="000000"/>
            </w:tcBorders>
            <w:vAlign w:val="center"/>
          </w:tcPr>
          <w:p w:rsidR="00CA3856" w:rsidRDefault="00E40917">
            <w:pPr>
              <w:spacing w:line="272" w:lineRule="exact"/>
              <w:ind w:left="115"/>
              <w:textAlignment w:val="baseline"/>
              <w:rPr>
                <w:rFonts w:eastAsia="Times New Roman"/>
                <w:color w:val="000000"/>
                <w:sz w:val="24"/>
              </w:rPr>
            </w:pPr>
            <w:r>
              <w:rPr>
                <w:rFonts w:eastAsia="Times New Roman"/>
                <w:color w:val="000000"/>
                <w:sz w:val="24"/>
              </w:rPr>
              <w:t>Anna VanDerwerken</w:t>
            </w:r>
          </w:p>
        </w:tc>
        <w:tc>
          <w:tcPr>
            <w:tcW w:w="3782" w:type="dxa"/>
            <w:tcBorders>
              <w:top w:val="single" w:sz="5" w:space="0" w:color="000000"/>
              <w:left w:val="single" w:sz="5" w:space="0" w:color="000000"/>
              <w:bottom w:val="single" w:sz="5" w:space="0" w:color="000000"/>
              <w:right w:val="single" w:sz="5" w:space="0" w:color="000000"/>
            </w:tcBorders>
            <w:vAlign w:val="center"/>
          </w:tcPr>
          <w:p w:rsidR="00CA3856" w:rsidRDefault="00E40917">
            <w:pPr>
              <w:spacing w:line="272" w:lineRule="exact"/>
              <w:ind w:right="2843"/>
              <w:jc w:val="right"/>
              <w:textAlignment w:val="baseline"/>
              <w:rPr>
                <w:rFonts w:eastAsia="Times New Roman"/>
                <w:color w:val="000000"/>
                <w:sz w:val="24"/>
              </w:rPr>
            </w:pPr>
            <w:r>
              <w:rPr>
                <w:rFonts w:eastAsia="Times New Roman"/>
                <w:color w:val="000000"/>
                <w:sz w:val="24"/>
              </w:rPr>
              <w:t>Member</w:t>
            </w:r>
          </w:p>
        </w:tc>
        <w:tc>
          <w:tcPr>
            <w:tcW w:w="2236" w:type="dxa"/>
            <w:tcBorders>
              <w:top w:val="single" w:sz="5" w:space="0" w:color="000000"/>
              <w:left w:val="single" w:sz="5" w:space="0" w:color="000000"/>
              <w:bottom w:val="single" w:sz="5" w:space="0" w:color="000000"/>
              <w:right w:val="single" w:sz="5" w:space="0" w:color="000000"/>
            </w:tcBorders>
            <w:vAlign w:val="center"/>
          </w:tcPr>
          <w:p w:rsidR="00CA3856" w:rsidRDefault="009E3A74">
            <w:pPr>
              <w:spacing w:line="272" w:lineRule="exact"/>
              <w:jc w:val="center"/>
              <w:textAlignment w:val="baseline"/>
              <w:rPr>
                <w:rFonts w:eastAsia="Times New Roman"/>
                <w:color w:val="000000"/>
                <w:sz w:val="24"/>
              </w:rPr>
            </w:pPr>
            <w:r>
              <w:rPr>
                <w:rFonts w:eastAsia="Times New Roman"/>
                <w:color w:val="000000"/>
                <w:sz w:val="24"/>
              </w:rPr>
              <w:t>E</w:t>
            </w:r>
            <w:r w:rsidR="00EC2D66">
              <w:rPr>
                <w:rFonts w:eastAsia="Times New Roman"/>
                <w:color w:val="000000"/>
                <w:sz w:val="24"/>
              </w:rPr>
              <w:t>xcused</w:t>
            </w:r>
          </w:p>
        </w:tc>
      </w:tr>
      <w:tr w:rsidR="00CA3856" w:rsidTr="00B21430">
        <w:trPr>
          <w:trHeight w:hRule="exact" w:val="288"/>
          <w:jc w:val="center"/>
        </w:trPr>
        <w:tc>
          <w:tcPr>
            <w:tcW w:w="3154" w:type="dxa"/>
            <w:tcBorders>
              <w:top w:val="single" w:sz="5" w:space="0" w:color="000000"/>
              <w:left w:val="single" w:sz="5" w:space="0" w:color="000000"/>
              <w:bottom w:val="single" w:sz="5" w:space="0" w:color="000000"/>
              <w:right w:val="single" w:sz="5" w:space="0" w:color="000000"/>
            </w:tcBorders>
            <w:vAlign w:val="center"/>
          </w:tcPr>
          <w:p w:rsidR="00CA3856" w:rsidRPr="000E30AA" w:rsidRDefault="00D41439">
            <w:pPr>
              <w:spacing w:line="272" w:lineRule="exact"/>
              <w:ind w:left="115"/>
              <w:textAlignment w:val="baseline"/>
              <w:rPr>
                <w:rFonts w:eastAsia="Times New Roman"/>
                <w:i/>
                <w:color w:val="000000"/>
                <w:sz w:val="24"/>
              </w:rPr>
            </w:pPr>
            <w:r w:rsidRPr="000E30AA">
              <w:rPr>
                <w:rFonts w:eastAsia="Times New Roman"/>
                <w:i/>
                <w:color w:val="000000"/>
                <w:sz w:val="24"/>
              </w:rPr>
              <w:t xml:space="preserve">Richard </w:t>
            </w:r>
            <w:proofErr w:type="spellStart"/>
            <w:r w:rsidRPr="000E30AA">
              <w:rPr>
                <w:rFonts w:eastAsia="Times New Roman"/>
                <w:i/>
                <w:color w:val="000000"/>
                <w:sz w:val="24"/>
              </w:rPr>
              <w:t>Lape</w:t>
            </w:r>
            <w:proofErr w:type="spellEnd"/>
          </w:p>
        </w:tc>
        <w:tc>
          <w:tcPr>
            <w:tcW w:w="3782" w:type="dxa"/>
            <w:tcBorders>
              <w:top w:val="single" w:sz="5" w:space="0" w:color="000000"/>
              <w:left w:val="single" w:sz="5" w:space="0" w:color="000000"/>
              <w:bottom w:val="single" w:sz="5" w:space="0" w:color="000000"/>
              <w:right w:val="single" w:sz="5" w:space="0" w:color="000000"/>
            </w:tcBorders>
            <w:vAlign w:val="center"/>
          </w:tcPr>
          <w:p w:rsidR="000E30AA" w:rsidRDefault="000E30AA" w:rsidP="00D22B0B">
            <w:pPr>
              <w:spacing w:line="272" w:lineRule="exact"/>
              <w:ind w:right="2260"/>
              <w:textAlignment w:val="baseline"/>
              <w:rPr>
                <w:rFonts w:eastAsia="Times New Roman"/>
                <w:i/>
                <w:color w:val="000000"/>
                <w:sz w:val="24"/>
              </w:rPr>
            </w:pPr>
            <w:r>
              <w:rPr>
                <w:rFonts w:eastAsia="Times New Roman"/>
                <w:i/>
                <w:color w:val="000000"/>
                <w:sz w:val="24"/>
              </w:rPr>
              <w:t xml:space="preserve">  </w:t>
            </w:r>
            <w:r w:rsidR="00D22B0B">
              <w:rPr>
                <w:rFonts w:eastAsia="Times New Roman"/>
                <w:i/>
                <w:color w:val="000000"/>
                <w:sz w:val="24"/>
              </w:rPr>
              <w:t>Vice Chair</w:t>
            </w:r>
          </w:p>
          <w:p w:rsidR="000E30AA" w:rsidRDefault="000E30AA">
            <w:pPr>
              <w:spacing w:line="272" w:lineRule="exact"/>
              <w:ind w:right="2843"/>
              <w:jc w:val="right"/>
              <w:textAlignment w:val="baseline"/>
              <w:rPr>
                <w:rFonts w:eastAsia="Times New Roman"/>
                <w:i/>
                <w:color w:val="000000"/>
                <w:sz w:val="24"/>
              </w:rPr>
            </w:pPr>
          </w:p>
          <w:p w:rsidR="000E30AA" w:rsidRDefault="000E30AA">
            <w:pPr>
              <w:spacing w:line="272" w:lineRule="exact"/>
              <w:ind w:right="2843"/>
              <w:jc w:val="right"/>
              <w:textAlignment w:val="baseline"/>
              <w:rPr>
                <w:rFonts w:eastAsia="Times New Roman"/>
                <w:i/>
                <w:color w:val="000000"/>
                <w:sz w:val="24"/>
              </w:rPr>
            </w:pPr>
            <w:r>
              <w:rPr>
                <w:rFonts w:eastAsia="Times New Roman"/>
                <w:i/>
                <w:color w:val="000000"/>
                <w:sz w:val="24"/>
              </w:rPr>
              <w:t xml:space="preserve"> </w:t>
            </w:r>
            <w:proofErr w:type="spellStart"/>
            <w:r>
              <w:rPr>
                <w:rFonts w:eastAsia="Times New Roman"/>
                <w:i/>
                <w:color w:val="000000"/>
                <w:sz w:val="24"/>
              </w:rPr>
              <w:t>presid</w:t>
            </w:r>
            <w:proofErr w:type="spellEnd"/>
            <w:r>
              <w:rPr>
                <w:rFonts w:eastAsia="Times New Roman"/>
                <w:i/>
                <w:color w:val="000000"/>
                <w:sz w:val="24"/>
              </w:rPr>
              <w:t xml:space="preserve"> </w:t>
            </w:r>
            <w:proofErr w:type="spellStart"/>
            <w:r>
              <w:rPr>
                <w:rFonts w:eastAsia="Times New Roman"/>
                <w:i/>
                <w:color w:val="000000"/>
                <w:sz w:val="24"/>
              </w:rPr>
              <w:t>prpresident</w:t>
            </w:r>
            <w:proofErr w:type="spellEnd"/>
          </w:p>
          <w:p w:rsidR="00CA3856" w:rsidRDefault="000E30AA">
            <w:pPr>
              <w:spacing w:line="272" w:lineRule="exact"/>
              <w:ind w:right="2843"/>
              <w:jc w:val="right"/>
              <w:textAlignment w:val="baseline"/>
              <w:rPr>
                <w:rFonts w:eastAsia="Times New Roman"/>
                <w:color w:val="000000"/>
                <w:sz w:val="24"/>
              </w:rPr>
            </w:pPr>
            <w:r>
              <w:rPr>
                <w:rFonts w:eastAsia="Times New Roman"/>
                <w:color w:val="000000"/>
                <w:sz w:val="24"/>
              </w:rPr>
              <w:t>president</w:t>
            </w:r>
          </w:p>
        </w:tc>
        <w:tc>
          <w:tcPr>
            <w:tcW w:w="2236" w:type="dxa"/>
            <w:tcBorders>
              <w:top w:val="single" w:sz="5" w:space="0" w:color="000000"/>
              <w:left w:val="single" w:sz="5" w:space="0" w:color="000000"/>
              <w:bottom w:val="single" w:sz="5" w:space="0" w:color="000000"/>
              <w:right w:val="single" w:sz="5" w:space="0" w:color="000000"/>
            </w:tcBorders>
            <w:vAlign w:val="center"/>
          </w:tcPr>
          <w:p w:rsidR="00CA3856" w:rsidRDefault="009E3A74">
            <w:pPr>
              <w:spacing w:line="272" w:lineRule="exact"/>
              <w:jc w:val="center"/>
              <w:textAlignment w:val="baseline"/>
              <w:rPr>
                <w:rFonts w:eastAsia="Times New Roman"/>
                <w:color w:val="000000"/>
                <w:sz w:val="24"/>
              </w:rPr>
            </w:pPr>
            <w:r>
              <w:rPr>
                <w:rFonts w:eastAsia="Times New Roman"/>
                <w:color w:val="000000"/>
                <w:sz w:val="24"/>
              </w:rPr>
              <w:t>X</w:t>
            </w:r>
          </w:p>
        </w:tc>
      </w:tr>
    </w:tbl>
    <w:p w:rsidR="00CA3856" w:rsidRDefault="00CA3856">
      <w:pPr>
        <w:spacing w:after="240" w:line="20" w:lineRule="exact"/>
      </w:pPr>
    </w:p>
    <w:tbl>
      <w:tblPr>
        <w:tblW w:w="0" w:type="auto"/>
        <w:jc w:val="center"/>
        <w:tblInd w:w="1388" w:type="dxa"/>
        <w:tblLayout w:type="fixed"/>
        <w:tblCellMar>
          <w:left w:w="0" w:type="dxa"/>
          <w:right w:w="0" w:type="dxa"/>
        </w:tblCellMar>
        <w:tblLook w:val="0000" w:firstRow="0" w:lastRow="0" w:firstColumn="0" w:lastColumn="0" w:noHBand="0" w:noVBand="0"/>
      </w:tblPr>
      <w:tblGrid>
        <w:gridCol w:w="3154"/>
        <w:gridCol w:w="3782"/>
        <w:gridCol w:w="2236"/>
      </w:tblGrid>
      <w:tr w:rsidR="00CA3856" w:rsidTr="00B21430">
        <w:trPr>
          <w:trHeight w:hRule="exact" w:val="293"/>
          <w:jc w:val="center"/>
        </w:trPr>
        <w:tc>
          <w:tcPr>
            <w:tcW w:w="9172" w:type="dxa"/>
            <w:gridSpan w:val="3"/>
            <w:tcBorders>
              <w:top w:val="single" w:sz="5" w:space="0" w:color="000000"/>
              <w:left w:val="single" w:sz="5" w:space="0" w:color="000000"/>
              <w:bottom w:val="single" w:sz="5" w:space="0" w:color="000000"/>
              <w:right w:val="single" w:sz="5" w:space="0" w:color="000000"/>
            </w:tcBorders>
            <w:vAlign w:val="center"/>
          </w:tcPr>
          <w:p w:rsidR="00CA3856" w:rsidRDefault="00E40917">
            <w:pPr>
              <w:spacing w:line="268" w:lineRule="exact"/>
              <w:ind w:left="3615"/>
              <w:textAlignment w:val="baseline"/>
              <w:rPr>
                <w:rFonts w:eastAsia="Times New Roman"/>
                <w:b/>
                <w:color w:val="000000"/>
                <w:sz w:val="24"/>
              </w:rPr>
            </w:pPr>
            <w:r>
              <w:rPr>
                <w:rFonts w:eastAsia="Times New Roman"/>
                <w:b/>
                <w:color w:val="000000"/>
                <w:sz w:val="24"/>
              </w:rPr>
              <w:t>Consumer Sector</w:t>
            </w:r>
          </w:p>
        </w:tc>
      </w:tr>
      <w:tr w:rsidR="00CA3856" w:rsidTr="00B21430">
        <w:trPr>
          <w:trHeight w:hRule="exact" w:val="283"/>
          <w:jc w:val="center"/>
        </w:trPr>
        <w:tc>
          <w:tcPr>
            <w:tcW w:w="3154" w:type="dxa"/>
            <w:tcBorders>
              <w:top w:val="single" w:sz="5" w:space="0" w:color="000000"/>
              <w:left w:val="single" w:sz="5" w:space="0" w:color="000000"/>
              <w:bottom w:val="single" w:sz="5" w:space="0" w:color="000000"/>
              <w:right w:val="single" w:sz="5" w:space="0" w:color="000000"/>
            </w:tcBorders>
            <w:vAlign w:val="center"/>
          </w:tcPr>
          <w:p w:rsidR="00CA3856" w:rsidRPr="003733F9" w:rsidRDefault="00E40917">
            <w:pPr>
              <w:spacing w:line="281" w:lineRule="exact"/>
              <w:ind w:right="1167"/>
              <w:jc w:val="right"/>
              <w:textAlignment w:val="baseline"/>
              <w:rPr>
                <w:rFonts w:eastAsia="Times New Roman"/>
                <w:b/>
                <w:color w:val="000000"/>
                <w:sz w:val="24"/>
              </w:rPr>
            </w:pPr>
            <w:r w:rsidRPr="003733F9">
              <w:rPr>
                <w:rFonts w:eastAsia="Times New Roman"/>
                <w:b/>
                <w:color w:val="000000"/>
                <w:sz w:val="24"/>
              </w:rPr>
              <w:t>Member</w:t>
            </w:r>
          </w:p>
        </w:tc>
        <w:tc>
          <w:tcPr>
            <w:tcW w:w="3782" w:type="dxa"/>
            <w:tcBorders>
              <w:top w:val="single" w:sz="5" w:space="0" w:color="000000"/>
              <w:left w:val="single" w:sz="5" w:space="0" w:color="000000"/>
              <w:bottom w:val="single" w:sz="5" w:space="0" w:color="000000"/>
              <w:right w:val="single" w:sz="5" w:space="0" w:color="000000"/>
            </w:tcBorders>
            <w:vAlign w:val="center"/>
          </w:tcPr>
          <w:p w:rsidR="00CA3856" w:rsidRPr="003733F9" w:rsidRDefault="00E40917">
            <w:pPr>
              <w:spacing w:line="281" w:lineRule="exact"/>
              <w:ind w:right="1493"/>
              <w:jc w:val="right"/>
              <w:textAlignment w:val="baseline"/>
              <w:rPr>
                <w:rFonts w:eastAsia="Times New Roman"/>
                <w:b/>
                <w:color w:val="000000"/>
                <w:sz w:val="24"/>
              </w:rPr>
            </w:pPr>
            <w:r w:rsidRPr="003733F9">
              <w:rPr>
                <w:rFonts w:eastAsia="Times New Roman"/>
                <w:b/>
                <w:color w:val="000000"/>
                <w:sz w:val="24"/>
              </w:rPr>
              <w:t>Position</w:t>
            </w:r>
          </w:p>
        </w:tc>
        <w:tc>
          <w:tcPr>
            <w:tcW w:w="2236" w:type="dxa"/>
            <w:tcBorders>
              <w:top w:val="single" w:sz="5" w:space="0" w:color="000000"/>
              <w:left w:val="single" w:sz="5" w:space="0" w:color="000000"/>
              <w:bottom w:val="single" w:sz="5" w:space="0" w:color="000000"/>
              <w:right w:val="single" w:sz="5" w:space="0" w:color="000000"/>
            </w:tcBorders>
            <w:vAlign w:val="center"/>
          </w:tcPr>
          <w:p w:rsidR="00CA3856" w:rsidRPr="003733F9" w:rsidRDefault="00E40917">
            <w:pPr>
              <w:spacing w:line="281" w:lineRule="exact"/>
              <w:jc w:val="center"/>
              <w:textAlignment w:val="baseline"/>
              <w:rPr>
                <w:rFonts w:eastAsia="Times New Roman"/>
                <w:b/>
                <w:color w:val="000000"/>
                <w:sz w:val="24"/>
              </w:rPr>
            </w:pPr>
            <w:r w:rsidRPr="003733F9">
              <w:rPr>
                <w:rFonts w:eastAsia="Times New Roman"/>
                <w:b/>
                <w:color w:val="000000"/>
                <w:sz w:val="24"/>
              </w:rPr>
              <w:t>Attendance</w:t>
            </w:r>
          </w:p>
        </w:tc>
      </w:tr>
      <w:tr w:rsidR="00825008" w:rsidTr="00B21430">
        <w:trPr>
          <w:trHeight w:hRule="exact" w:val="288"/>
          <w:jc w:val="center"/>
        </w:trPr>
        <w:tc>
          <w:tcPr>
            <w:tcW w:w="3154" w:type="dxa"/>
            <w:tcBorders>
              <w:top w:val="single" w:sz="5" w:space="0" w:color="000000"/>
              <w:left w:val="single" w:sz="5" w:space="0" w:color="000000"/>
              <w:bottom w:val="single" w:sz="5" w:space="0" w:color="000000"/>
              <w:right w:val="single" w:sz="5" w:space="0" w:color="000000"/>
            </w:tcBorders>
            <w:vAlign w:val="center"/>
          </w:tcPr>
          <w:p w:rsidR="00825008" w:rsidRDefault="00825008" w:rsidP="0020571D">
            <w:pPr>
              <w:spacing w:after="2" w:line="276" w:lineRule="exact"/>
              <w:ind w:left="105"/>
              <w:textAlignment w:val="baseline"/>
              <w:rPr>
                <w:rFonts w:eastAsia="Times New Roman"/>
                <w:i/>
                <w:color w:val="000000"/>
                <w:sz w:val="24"/>
              </w:rPr>
            </w:pPr>
            <w:r>
              <w:rPr>
                <w:rFonts w:eastAsia="Times New Roman"/>
                <w:i/>
                <w:color w:val="000000"/>
                <w:sz w:val="24"/>
              </w:rPr>
              <w:t>Dolores Jackson</w:t>
            </w:r>
          </w:p>
        </w:tc>
        <w:tc>
          <w:tcPr>
            <w:tcW w:w="3782" w:type="dxa"/>
            <w:tcBorders>
              <w:top w:val="single" w:sz="5" w:space="0" w:color="000000"/>
              <w:left w:val="single" w:sz="5" w:space="0" w:color="000000"/>
              <w:bottom w:val="single" w:sz="5" w:space="0" w:color="000000"/>
              <w:right w:val="single" w:sz="5" w:space="0" w:color="000000"/>
            </w:tcBorders>
            <w:vAlign w:val="center"/>
          </w:tcPr>
          <w:p w:rsidR="00825008" w:rsidRDefault="00D41439" w:rsidP="0020571D">
            <w:pPr>
              <w:spacing w:line="282" w:lineRule="exact"/>
              <w:ind w:left="110"/>
              <w:textAlignment w:val="baseline"/>
              <w:rPr>
                <w:rFonts w:eastAsia="Times New Roman"/>
                <w:i/>
                <w:color w:val="000000"/>
                <w:sz w:val="24"/>
              </w:rPr>
            </w:pPr>
            <w:r>
              <w:rPr>
                <w:rFonts w:eastAsia="Times New Roman"/>
                <w:i/>
                <w:color w:val="000000"/>
                <w:sz w:val="24"/>
              </w:rPr>
              <w:t>Treasurer</w:t>
            </w:r>
          </w:p>
        </w:tc>
        <w:tc>
          <w:tcPr>
            <w:tcW w:w="2236" w:type="dxa"/>
            <w:tcBorders>
              <w:top w:val="single" w:sz="5" w:space="0" w:color="000000"/>
              <w:left w:val="single" w:sz="5" w:space="0" w:color="000000"/>
              <w:bottom w:val="single" w:sz="5" w:space="0" w:color="000000"/>
              <w:right w:val="single" w:sz="5" w:space="0" w:color="000000"/>
            </w:tcBorders>
            <w:vAlign w:val="center"/>
          </w:tcPr>
          <w:p w:rsidR="00825008" w:rsidRDefault="009E3A74" w:rsidP="0020571D">
            <w:pPr>
              <w:spacing w:line="282" w:lineRule="exact"/>
              <w:jc w:val="center"/>
              <w:textAlignment w:val="baseline"/>
              <w:rPr>
                <w:rFonts w:eastAsia="Times New Roman"/>
                <w:color w:val="000000"/>
                <w:sz w:val="24"/>
              </w:rPr>
            </w:pPr>
            <w:r>
              <w:rPr>
                <w:rFonts w:eastAsia="Times New Roman"/>
                <w:color w:val="000000"/>
                <w:sz w:val="24"/>
              </w:rPr>
              <w:t>X</w:t>
            </w:r>
          </w:p>
        </w:tc>
      </w:tr>
      <w:tr w:rsidR="00CA3856" w:rsidTr="00B21430">
        <w:trPr>
          <w:trHeight w:hRule="exact" w:val="288"/>
          <w:jc w:val="center"/>
        </w:trPr>
        <w:tc>
          <w:tcPr>
            <w:tcW w:w="3154" w:type="dxa"/>
            <w:tcBorders>
              <w:top w:val="single" w:sz="5" w:space="0" w:color="000000"/>
              <w:left w:val="single" w:sz="5" w:space="0" w:color="000000"/>
              <w:bottom w:val="single" w:sz="5" w:space="0" w:color="000000"/>
              <w:right w:val="single" w:sz="5" w:space="0" w:color="000000"/>
            </w:tcBorders>
            <w:vAlign w:val="center"/>
          </w:tcPr>
          <w:p w:rsidR="00CA3856" w:rsidRDefault="00E40917">
            <w:pPr>
              <w:spacing w:after="2" w:line="276" w:lineRule="exact"/>
              <w:ind w:left="105"/>
              <w:textAlignment w:val="baseline"/>
              <w:rPr>
                <w:rFonts w:eastAsia="Times New Roman"/>
                <w:i/>
                <w:color w:val="000000"/>
                <w:sz w:val="24"/>
              </w:rPr>
            </w:pPr>
            <w:r>
              <w:rPr>
                <w:rFonts w:eastAsia="Times New Roman"/>
                <w:i/>
                <w:color w:val="000000"/>
                <w:sz w:val="24"/>
              </w:rPr>
              <w:t xml:space="preserve">Jonathan </w:t>
            </w:r>
            <w:proofErr w:type="spellStart"/>
            <w:r>
              <w:rPr>
                <w:rFonts w:eastAsia="Times New Roman"/>
                <w:i/>
                <w:color w:val="000000"/>
                <w:sz w:val="24"/>
              </w:rPr>
              <w:t>Litzner</w:t>
            </w:r>
            <w:proofErr w:type="spellEnd"/>
          </w:p>
        </w:tc>
        <w:tc>
          <w:tcPr>
            <w:tcW w:w="3782" w:type="dxa"/>
            <w:tcBorders>
              <w:top w:val="single" w:sz="5" w:space="0" w:color="000000"/>
              <w:left w:val="single" w:sz="5" w:space="0" w:color="000000"/>
              <w:bottom w:val="single" w:sz="5" w:space="0" w:color="000000"/>
              <w:right w:val="single" w:sz="5" w:space="0" w:color="000000"/>
            </w:tcBorders>
            <w:vAlign w:val="center"/>
          </w:tcPr>
          <w:p w:rsidR="00CA3856" w:rsidRDefault="00E40917">
            <w:pPr>
              <w:spacing w:after="2" w:line="276" w:lineRule="exact"/>
              <w:ind w:left="110"/>
              <w:textAlignment w:val="baseline"/>
              <w:rPr>
                <w:rFonts w:eastAsia="Times New Roman"/>
                <w:i/>
                <w:color w:val="000000"/>
                <w:sz w:val="24"/>
              </w:rPr>
            </w:pPr>
            <w:r>
              <w:rPr>
                <w:rFonts w:eastAsia="Times New Roman"/>
                <w:i/>
                <w:color w:val="000000"/>
                <w:sz w:val="24"/>
              </w:rPr>
              <w:t>Secretary</w:t>
            </w:r>
          </w:p>
        </w:tc>
        <w:tc>
          <w:tcPr>
            <w:tcW w:w="2236" w:type="dxa"/>
            <w:tcBorders>
              <w:top w:val="single" w:sz="5" w:space="0" w:color="000000"/>
              <w:left w:val="single" w:sz="5" w:space="0" w:color="000000"/>
              <w:bottom w:val="single" w:sz="5" w:space="0" w:color="000000"/>
              <w:right w:val="single" w:sz="5" w:space="0" w:color="000000"/>
            </w:tcBorders>
            <w:vAlign w:val="center"/>
          </w:tcPr>
          <w:p w:rsidR="00825008" w:rsidRDefault="00EC2D66" w:rsidP="00FA7F8D">
            <w:pPr>
              <w:spacing w:line="282" w:lineRule="exact"/>
              <w:jc w:val="center"/>
              <w:textAlignment w:val="baseline"/>
              <w:rPr>
                <w:rFonts w:eastAsia="Times New Roman"/>
                <w:color w:val="000000"/>
                <w:sz w:val="24"/>
              </w:rPr>
            </w:pPr>
            <w:r>
              <w:rPr>
                <w:rFonts w:eastAsia="Times New Roman"/>
                <w:color w:val="000000"/>
                <w:sz w:val="24"/>
              </w:rPr>
              <w:t>Absent</w:t>
            </w:r>
          </w:p>
        </w:tc>
      </w:tr>
      <w:tr w:rsidR="00825008" w:rsidTr="00B21430">
        <w:trPr>
          <w:trHeight w:hRule="exact" w:val="288"/>
          <w:jc w:val="center"/>
        </w:trPr>
        <w:tc>
          <w:tcPr>
            <w:tcW w:w="3154" w:type="dxa"/>
            <w:tcBorders>
              <w:top w:val="single" w:sz="5" w:space="0" w:color="000000"/>
              <w:left w:val="single" w:sz="5" w:space="0" w:color="000000"/>
              <w:bottom w:val="single" w:sz="5" w:space="0" w:color="000000"/>
              <w:right w:val="single" w:sz="5" w:space="0" w:color="000000"/>
            </w:tcBorders>
            <w:vAlign w:val="center"/>
          </w:tcPr>
          <w:p w:rsidR="00825008" w:rsidRPr="00EF4DE6" w:rsidRDefault="00EF4DE6" w:rsidP="0020571D">
            <w:pPr>
              <w:spacing w:after="2" w:line="276" w:lineRule="exact"/>
              <w:ind w:left="105"/>
              <w:textAlignment w:val="baseline"/>
              <w:rPr>
                <w:rFonts w:eastAsia="Times New Roman"/>
                <w:color w:val="000000"/>
                <w:sz w:val="24"/>
              </w:rPr>
            </w:pPr>
            <w:r w:rsidRPr="00EF4DE6">
              <w:rPr>
                <w:rFonts w:eastAsia="Times New Roman"/>
                <w:color w:val="000000"/>
                <w:sz w:val="24"/>
              </w:rPr>
              <w:t>Judy Warner</w:t>
            </w:r>
          </w:p>
        </w:tc>
        <w:tc>
          <w:tcPr>
            <w:tcW w:w="3782" w:type="dxa"/>
            <w:tcBorders>
              <w:top w:val="single" w:sz="5" w:space="0" w:color="000000"/>
              <w:left w:val="single" w:sz="5" w:space="0" w:color="000000"/>
              <w:bottom w:val="single" w:sz="5" w:space="0" w:color="000000"/>
              <w:right w:val="single" w:sz="5" w:space="0" w:color="000000"/>
            </w:tcBorders>
            <w:vAlign w:val="center"/>
          </w:tcPr>
          <w:p w:rsidR="00825008" w:rsidRPr="006E4660" w:rsidRDefault="00825008" w:rsidP="0020571D">
            <w:pPr>
              <w:spacing w:after="2" w:line="276" w:lineRule="exact"/>
              <w:ind w:left="110"/>
              <w:textAlignment w:val="baseline"/>
              <w:rPr>
                <w:rFonts w:eastAsia="Times New Roman"/>
                <w:color w:val="000000"/>
                <w:sz w:val="24"/>
              </w:rPr>
            </w:pPr>
            <w:r w:rsidRPr="006E4660">
              <w:rPr>
                <w:rFonts w:eastAsia="Times New Roman"/>
                <w:color w:val="000000"/>
                <w:sz w:val="24"/>
              </w:rPr>
              <w:t>Member</w:t>
            </w:r>
          </w:p>
        </w:tc>
        <w:tc>
          <w:tcPr>
            <w:tcW w:w="2236" w:type="dxa"/>
            <w:tcBorders>
              <w:top w:val="single" w:sz="5" w:space="0" w:color="000000"/>
              <w:left w:val="single" w:sz="5" w:space="0" w:color="000000"/>
              <w:bottom w:val="single" w:sz="5" w:space="0" w:color="000000"/>
              <w:right w:val="single" w:sz="5" w:space="0" w:color="000000"/>
            </w:tcBorders>
            <w:vAlign w:val="center"/>
          </w:tcPr>
          <w:p w:rsidR="00825008" w:rsidRDefault="009E3A74" w:rsidP="0020571D">
            <w:pPr>
              <w:spacing w:line="282" w:lineRule="exact"/>
              <w:jc w:val="center"/>
              <w:textAlignment w:val="baseline"/>
              <w:rPr>
                <w:rFonts w:eastAsia="Times New Roman"/>
                <w:color w:val="000000"/>
                <w:sz w:val="24"/>
              </w:rPr>
            </w:pPr>
            <w:r>
              <w:rPr>
                <w:rFonts w:eastAsia="Times New Roman"/>
                <w:color w:val="000000"/>
                <w:sz w:val="24"/>
              </w:rPr>
              <w:t>X</w:t>
            </w:r>
          </w:p>
        </w:tc>
      </w:tr>
    </w:tbl>
    <w:p w:rsidR="00CA3856" w:rsidRDefault="00CA3856">
      <w:pPr>
        <w:spacing w:after="514" w:line="20" w:lineRule="exact"/>
      </w:pPr>
    </w:p>
    <w:p w:rsidR="00E33CFA" w:rsidRDefault="00E40917" w:rsidP="00B21430">
      <w:pPr>
        <w:spacing w:line="282" w:lineRule="exact"/>
        <w:ind w:right="230"/>
        <w:textAlignment w:val="baseline"/>
        <w:rPr>
          <w:rFonts w:eastAsia="Times New Roman"/>
          <w:color w:val="000000"/>
          <w:sz w:val="24"/>
        </w:rPr>
      </w:pPr>
      <w:r>
        <w:rPr>
          <w:rFonts w:eastAsia="Times New Roman"/>
          <w:b/>
          <w:color w:val="000000"/>
          <w:sz w:val="24"/>
        </w:rPr>
        <w:t xml:space="preserve">Staff: </w:t>
      </w:r>
      <w:r>
        <w:rPr>
          <w:rFonts w:eastAsia="Times New Roman"/>
          <w:color w:val="000000"/>
          <w:sz w:val="24"/>
        </w:rPr>
        <w:t xml:space="preserve">Jeannette Spaulding – </w:t>
      </w:r>
      <w:r w:rsidR="00857D05">
        <w:rPr>
          <w:rFonts w:eastAsia="Times New Roman"/>
          <w:color w:val="000000"/>
          <w:sz w:val="24"/>
        </w:rPr>
        <w:t>Executive Director</w:t>
      </w:r>
      <w:r w:rsidR="00807023">
        <w:rPr>
          <w:rFonts w:eastAsia="Times New Roman"/>
          <w:color w:val="000000"/>
          <w:sz w:val="24"/>
        </w:rPr>
        <w:t xml:space="preserve">, </w:t>
      </w:r>
      <w:r w:rsidR="001C038C">
        <w:rPr>
          <w:rFonts w:eastAsia="Times New Roman"/>
          <w:color w:val="000000"/>
          <w:sz w:val="24"/>
        </w:rPr>
        <w:t>Sue deBruijn – Administrative Coordinator</w:t>
      </w:r>
    </w:p>
    <w:p w:rsidR="00166B24" w:rsidRDefault="00166B24" w:rsidP="00B21430">
      <w:pPr>
        <w:spacing w:line="282" w:lineRule="exact"/>
        <w:ind w:right="230"/>
        <w:textAlignment w:val="baseline"/>
        <w:rPr>
          <w:rFonts w:eastAsia="Times New Roman"/>
          <w:color w:val="000000"/>
          <w:sz w:val="24"/>
        </w:rPr>
      </w:pPr>
    </w:p>
    <w:p w:rsidR="00CA3856" w:rsidRDefault="00FA7F8D" w:rsidP="00B21430">
      <w:pPr>
        <w:spacing w:line="282" w:lineRule="exact"/>
        <w:ind w:right="-220"/>
        <w:textAlignment w:val="baseline"/>
        <w:rPr>
          <w:rFonts w:eastAsia="Times New Roman"/>
          <w:color w:val="000000"/>
          <w:sz w:val="24"/>
        </w:rPr>
      </w:pPr>
      <w:r>
        <w:rPr>
          <w:rFonts w:eastAsia="Times New Roman"/>
          <w:b/>
          <w:color w:val="000000"/>
          <w:sz w:val="24"/>
        </w:rPr>
        <w:t>Guests:</w:t>
      </w:r>
      <w:r w:rsidR="00857D05">
        <w:rPr>
          <w:rFonts w:eastAsia="Times New Roman"/>
          <w:color w:val="000000"/>
          <w:sz w:val="24"/>
        </w:rPr>
        <w:t xml:space="preserve"> </w:t>
      </w:r>
      <w:r w:rsidR="001C038C">
        <w:rPr>
          <w:rFonts w:eastAsia="Times New Roman"/>
          <w:color w:val="000000"/>
          <w:sz w:val="24"/>
        </w:rPr>
        <w:t>Marcy Holmes – Employment Training Center Director</w:t>
      </w:r>
    </w:p>
    <w:p w:rsidR="001C038C" w:rsidRPr="00857D05" w:rsidRDefault="001C038C" w:rsidP="00B21430">
      <w:pPr>
        <w:spacing w:line="282" w:lineRule="exact"/>
        <w:ind w:right="-220"/>
        <w:textAlignment w:val="baseline"/>
        <w:rPr>
          <w:rFonts w:eastAsia="Times New Roman"/>
          <w:color w:val="000000"/>
          <w:sz w:val="24"/>
        </w:rPr>
      </w:pPr>
    </w:p>
    <w:p w:rsidR="001C038C" w:rsidRDefault="001C038C" w:rsidP="001C038C">
      <w:pPr>
        <w:spacing w:line="282" w:lineRule="exact"/>
        <w:jc w:val="center"/>
        <w:textAlignment w:val="baseline"/>
        <w:rPr>
          <w:rFonts w:eastAsia="Times New Roman"/>
          <w:b/>
          <w:color w:val="000000"/>
          <w:sz w:val="24"/>
        </w:rPr>
      </w:pPr>
    </w:p>
    <w:p w:rsidR="00CA3856" w:rsidRPr="00B21430" w:rsidRDefault="00FA7F8D" w:rsidP="001C038C">
      <w:pPr>
        <w:spacing w:line="282" w:lineRule="exact"/>
        <w:jc w:val="center"/>
        <w:textAlignment w:val="baseline"/>
        <w:rPr>
          <w:rFonts w:eastAsia="Times New Roman"/>
          <w:b/>
          <w:color w:val="000000"/>
          <w:sz w:val="24"/>
        </w:rPr>
      </w:pPr>
      <w:r>
        <w:rPr>
          <w:rFonts w:eastAsia="Times New Roman"/>
          <w:b/>
          <w:color w:val="000000"/>
          <w:sz w:val="24"/>
        </w:rPr>
        <w:t>Me</w:t>
      </w:r>
      <w:r w:rsidR="00D34C10">
        <w:rPr>
          <w:rFonts w:eastAsia="Times New Roman"/>
          <w:b/>
          <w:color w:val="000000"/>
          <w:sz w:val="24"/>
        </w:rPr>
        <w:t xml:space="preserve">eting called to order at </w:t>
      </w:r>
      <w:r w:rsidR="009E3A74">
        <w:rPr>
          <w:rFonts w:eastAsia="Times New Roman"/>
          <w:b/>
          <w:color w:val="000000"/>
          <w:sz w:val="24"/>
        </w:rPr>
        <w:t>4:50 PM</w:t>
      </w:r>
      <w:r w:rsidR="004029BE" w:rsidRPr="00B21430">
        <w:rPr>
          <w:rFonts w:eastAsia="Times New Roman"/>
          <w:b/>
          <w:color w:val="000000"/>
          <w:sz w:val="24"/>
        </w:rPr>
        <w:t xml:space="preserve"> by</w:t>
      </w:r>
      <w:r w:rsidR="006C1CEC" w:rsidRPr="00B21430">
        <w:rPr>
          <w:rFonts w:eastAsia="Times New Roman"/>
          <w:b/>
          <w:color w:val="000000"/>
          <w:sz w:val="24"/>
        </w:rPr>
        <w:t xml:space="preserve"> George McDonnell</w:t>
      </w:r>
    </w:p>
    <w:p w:rsidR="001C038C" w:rsidRDefault="001C038C" w:rsidP="001C038C">
      <w:pPr>
        <w:spacing w:before="270" w:line="282" w:lineRule="exact"/>
        <w:textAlignment w:val="baseline"/>
        <w:rPr>
          <w:rFonts w:eastAsia="Times New Roman"/>
          <w:color w:val="000000"/>
          <w:sz w:val="24"/>
        </w:rPr>
      </w:pPr>
    </w:p>
    <w:p w:rsidR="001C038C" w:rsidRDefault="001C038C" w:rsidP="001C038C">
      <w:pPr>
        <w:spacing w:line="282" w:lineRule="exact"/>
        <w:textAlignment w:val="baseline"/>
        <w:rPr>
          <w:rFonts w:eastAsia="Times New Roman"/>
          <w:color w:val="000000"/>
          <w:sz w:val="24"/>
        </w:rPr>
      </w:pPr>
      <w:r>
        <w:rPr>
          <w:rFonts w:eastAsia="Times New Roman"/>
          <w:color w:val="000000"/>
          <w:sz w:val="24"/>
        </w:rPr>
        <w:t>Presentation by</w:t>
      </w:r>
      <w:r w:rsidR="000C75D8">
        <w:rPr>
          <w:rFonts w:eastAsia="Times New Roman"/>
          <w:color w:val="000000"/>
          <w:sz w:val="24"/>
        </w:rPr>
        <w:t xml:space="preserve"> Marcy Holmes </w:t>
      </w:r>
      <w:r>
        <w:rPr>
          <w:rFonts w:eastAsia="Times New Roman"/>
          <w:color w:val="000000"/>
          <w:sz w:val="24"/>
        </w:rPr>
        <w:t xml:space="preserve">regarding services offered </w:t>
      </w:r>
      <w:r w:rsidR="000C75D8">
        <w:rPr>
          <w:rFonts w:eastAsia="Times New Roman"/>
          <w:color w:val="000000"/>
          <w:sz w:val="24"/>
        </w:rPr>
        <w:t xml:space="preserve">in the Employment Training Center, including the Displaced Homemakers program, and </w:t>
      </w:r>
      <w:r>
        <w:rPr>
          <w:rFonts w:eastAsia="Times New Roman"/>
          <w:color w:val="000000"/>
          <w:sz w:val="24"/>
        </w:rPr>
        <w:t>results of</w:t>
      </w:r>
      <w:r w:rsidR="000C75D8">
        <w:rPr>
          <w:rFonts w:eastAsia="Times New Roman"/>
          <w:color w:val="000000"/>
          <w:sz w:val="24"/>
        </w:rPr>
        <w:t xml:space="preserve"> the</w:t>
      </w:r>
      <w:r>
        <w:rPr>
          <w:rFonts w:eastAsia="Times New Roman"/>
          <w:color w:val="000000"/>
          <w:sz w:val="24"/>
        </w:rPr>
        <w:t xml:space="preserve"> prior year.</w:t>
      </w:r>
    </w:p>
    <w:p w:rsidR="006D4C49" w:rsidRDefault="001C038C" w:rsidP="001C038C">
      <w:pPr>
        <w:spacing w:before="270" w:line="282" w:lineRule="exact"/>
        <w:textAlignment w:val="baseline"/>
        <w:rPr>
          <w:rFonts w:eastAsia="Times New Roman"/>
          <w:color w:val="000000"/>
          <w:sz w:val="24"/>
        </w:rPr>
      </w:pPr>
      <w:proofErr w:type="gramStart"/>
      <w:r>
        <w:rPr>
          <w:rFonts w:eastAsia="Times New Roman"/>
          <w:color w:val="000000"/>
          <w:sz w:val="24"/>
        </w:rPr>
        <w:t>V</w:t>
      </w:r>
      <w:r w:rsidRPr="00E708DC">
        <w:rPr>
          <w:rFonts w:eastAsia="Times New Roman"/>
          <w:color w:val="000000"/>
          <w:sz w:val="24"/>
        </w:rPr>
        <w:t xml:space="preserve">ideo presentation on Community Action Agency Board </w:t>
      </w:r>
      <w:r w:rsidR="000C75D8">
        <w:rPr>
          <w:rFonts w:eastAsia="Times New Roman"/>
          <w:color w:val="000000"/>
          <w:sz w:val="24"/>
        </w:rPr>
        <w:t>responsibilities</w:t>
      </w:r>
      <w:r w:rsidR="00936030">
        <w:rPr>
          <w:rFonts w:eastAsia="Times New Roman"/>
          <w:color w:val="000000"/>
          <w:sz w:val="24"/>
        </w:rPr>
        <w:t>,</w:t>
      </w:r>
      <w:r w:rsidR="000C75D8">
        <w:rPr>
          <w:rFonts w:eastAsia="Times New Roman"/>
          <w:color w:val="000000"/>
          <w:sz w:val="24"/>
        </w:rPr>
        <w:t xml:space="preserve"> with a focus on the importance of organizational performance standards.</w:t>
      </w:r>
      <w:proofErr w:type="gramEnd"/>
      <w:r w:rsidR="000C75D8">
        <w:rPr>
          <w:rFonts w:eastAsia="Times New Roman"/>
          <w:color w:val="000000"/>
          <w:sz w:val="24"/>
        </w:rPr>
        <w:t xml:space="preserve">  George inquired if the videos could be put on the Board section of the website.  Jeannette will try to put a link to the YouTube site for Board members to access.</w:t>
      </w:r>
    </w:p>
    <w:p w:rsidR="001C038C" w:rsidRDefault="001C038C">
      <w:pPr>
        <w:spacing w:before="277" w:line="273" w:lineRule="exact"/>
        <w:ind w:right="792"/>
        <w:textAlignment w:val="baseline"/>
        <w:rPr>
          <w:rFonts w:eastAsia="Times New Roman"/>
          <w:b/>
          <w:color w:val="000000"/>
          <w:sz w:val="24"/>
        </w:rPr>
      </w:pPr>
    </w:p>
    <w:p w:rsidR="00CA3856" w:rsidRDefault="00E40917">
      <w:pPr>
        <w:spacing w:before="277" w:line="273" w:lineRule="exact"/>
        <w:ind w:right="792"/>
        <w:textAlignment w:val="baseline"/>
        <w:rPr>
          <w:rFonts w:eastAsia="Times New Roman"/>
          <w:i/>
          <w:color w:val="000000"/>
          <w:sz w:val="24"/>
        </w:rPr>
      </w:pPr>
      <w:r>
        <w:rPr>
          <w:rFonts w:eastAsia="Times New Roman"/>
          <w:b/>
          <w:color w:val="000000"/>
          <w:sz w:val="24"/>
        </w:rPr>
        <w:t>Approval of Minutes</w:t>
      </w:r>
      <w:r>
        <w:rPr>
          <w:rFonts w:eastAsia="Times New Roman"/>
          <w:color w:val="000000"/>
          <w:sz w:val="24"/>
        </w:rPr>
        <w:t xml:space="preserve">: </w:t>
      </w:r>
      <w:r>
        <w:rPr>
          <w:rFonts w:eastAsia="Times New Roman"/>
          <w:i/>
          <w:color w:val="000000"/>
          <w:sz w:val="24"/>
        </w:rPr>
        <w:t xml:space="preserve">Motion made </w:t>
      </w:r>
      <w:r w:rsidR="00D34C10">
        <w:rPr>
          <w:rFonts w:eastAsia="Times New Roman"/>
          <w:i/>
          <w:color w:val="000000"/>
          <w:sz w:val="24"/>
        </w:rPr>
        <w:t xml:space="preserve">by </w:t>
      </w:r>
      <w:r w:rsidR="009E3A74">
        <w:rPr>
          <w:rFonts w:eastAsia="Times New Roman"/>
          <w:i/>
          <w:color w:val="000000"/>
          <w:sz w:val="24"/>
        </w:rPr>
        <w:t>Dolores</w:t>
      </w:r>
      <w:r w:rsidR="00936030">
        <w:rPr>
          <w:rFonts w:eastAsia="Times New Roman"/>
          <w:i/>
          <w:color w:val="000000"/>
          <w:sz w:val="24"/>
        </w:rPr>
        <w:t>,</w:t>
      </w:r>
      <w:r w:rsidR="004029BE">
        <w:rPr>
          <w:rFonts w:eastAsia="Times New Roman"/>
          <w:i/>
          <w:color w:val="000000"/>
          <w:sz w:val="24"/>
        </w:rPr>
        <w:t xml:space="preserve"> seconded by </w:t>
      </w:r>
      <w:r w:rsidR="009E3A74">
        <w:rPr>
          <w:rFonts w:eastAsia="Times New Roman"/>
          <w:i/>
          <w:color w:val="000000"/>
          <w:sz w:val="24"/>
        </w:rPr>
        <w:t>Rhonda</w:t>
      </w:r>
      <w:r w:rsidR="00936030">
        <w:rPr>
          <w:rFonts w:eastAsia="Times New Roman"/>
          <w:i/>
          <w:color w:val="000000"/>
          <w:sz w:val="24"/>
        </w:rPr>
        <w:t>,</w:t>
      </w:r>
      <w:r w:rsidR="00CB50C2">
        <w:rPr>
          <w:rFonts w:eastAsia="Times New Roman"/>
          <w:i/>
          <w:color w:val="000000"/>
          <w:sz w:val="24"/>
        </w:rPr>
        <w:t xml:space="preserve"> to accept the </w:t>
      </w:r>
      <w:r w:rsidR="00936030">
        <w:rPr>
          <w:rFonts w:eastAsia="Times New Roman"/>
          <w:i/>
          <w:color w:val="000000"/>
          <w:sz w:val="24"/>
        </w:rPr>
        <w:br/>
      </w:r>
      <w:r w:rsidR="009E3A74">
        <w:rPr>
          <w:rFonts w:eastAsia="Times New Roman"/>
          <w:i/>
          <w:color w:val="000000"/>
          <w:sz w:val="24"/>
        </w:rPr>
        <w:t>January</w:t>
      </w:r>
      <w:r w:rsidR="00936030">
        <w:rPr>
          <w:rFonts w:eastAsia="Times New Roman"/>
          <w:i/>
          <w:color w:val="000000"/>
          <w:sz w:val="24"/>
        </w:rPr>
        <w:t xml:space="preserve"> </w:t>
      </w:r>
      <w:r w:rsidR="00665A99">
        <w:rPr>
          <w:rFonts w:eastAsia="Times New Roman"/>
          <w:i/>
          <w:color w:val="000000"/>
          <w:sz w:val="24"/>
        </w:rPr>
        <w:t>20</w:t>
      </w:r>
      <w:r w:rsidR="009E3A74">
        <w:rPr>
          <w:rFonts w:eastAsia="Times New Roman"/>
          <w:i/>
          <w:color w:val="000000"/>
          <w:sz w:val="24"/>
        </w:rPr>
        <w:t>20</w:t>
      </w:r>
      <w:r w:rsidR="00CB50C2">
        <w:rPr>
          <w:rFonts w:eastAsia="Times New Roman"/>
          <w:i/>
          <w:color w:val="000000"/>
          <w:sz w:val="24"/>
        </w:rPr>
        <w:t xml:space="preserve"> </w:t>
      </w:r>
      <w:r>
        <w:rPr>
          <w:rFonts w:eastAsia="Times New Roman"/>
          <w:i/>
          <w:color w:val="000000"/>
          <w:sz w:val="24"/>
        </w:rPr>
        <w:t>minutes. Motion passed.</w:t>
      </w:r>
    </w:p>
    <w:p w:rsidR="00490B4B" w:rsidRDefault="00490B4B">
      <w:pPr>
        <w:spacing w:before="277" w:line="273" w:lineRule="exact"/>
        <w:ind w:right="792"/>
        <w:textAlignment w:val="baseline"/>
        <w:rPr>
          <w:rFonts w:eastAsia="Times New Roman"/>
          <w:b/>
          <w:color w:val="000000"/>
          <w:sz w:val="24"/>
        </w:rPr>
      </w:pPr>
      <w:r>
        <w:rPr>
          <w:rFonts w:eastAsia="Times New Roman"/>
          <w:b/>
          <w:color w:val="000000"/>
          <w:sz w:val="24"/>
        </w:rPr>
        <w:lastRenderedPageBreak/>
        <w:t>No personnel or legal matters at this time.</w:t>
      </w:r>
    </w:p>
    <w:p w:rsidR="004A1808" w:rsidRPr="004A1808" w:rsidRDefault="004A1808" w:rsidP="004A1808">
      <w:pPr>
        <w:spacing w:before="277" w:line="273" w:lineRule="exact"/>
        <w:ind w:right="792"/>
        <w:textAlignment w:val="baseline"/>
        <w:rPr>
          <w:rFonts w:eastAsia="Times New Roman"/>
          <w:color w:val="000000"/>
          <w:sz w:val="24"/>
        </w:rPr>
      </w:pPr>
    </w:p>
    <w:p w:rsidR="00CA3856" w:rsidRDefault="00E40917">
      <w:pPr>
        <w:spacing w:before="277" w:line="275" w:lineRule="exact"/>
        <w:textAlignment w:val="baseline"/>
        <w:rPr>
          <w:rFonts w:eastAsia="Times New Roman"/>
          <w:b/>
          <w:color w:val="000000"/>
          <w:sz w:val="24"/>
          <w:u w:val="single"/>
        </w:rPr>
      </w:pPr>
      <w:r>
        <w:rPr>
          <w:rFonts w:eastAsia="Times New Roman"/>
          <w:b/>
          <w:color w:val="000000"/>
          <w:sz w:val="24"/>
          <w:u w:val="single"/>
        </w:rPr>
        <w:t>Committees of the Board</w:t>
      </w:r>
      <w:r>
        <w:rPr>
          <w:rFonts w:eastAsia="Times New Roman"/>
          <w:color w:val="000000"/>
          <w:sz w:val="24"/>
          <w:u w:val="single"/>
        </w:rPr>
        <w:t>:</w:t>
      </w:r>
    </w:p>
    <w:p w:rsidR="00CA3856" w:rsidRDefault="00E40917">
      <w:pPr>
        <w:spacing w:before="272" w:line="282" w:lineRule="exact"/>
        <w:ind w:left="720"/>
        <w:textAlignment w:val="baseline"/>
        <w:rPr>
          <w:rFonts w:eastAsia="Times New Roman"/>
          <w:color w:val="000000"/>
          <w:sz w:val="24"/>
        </w:rPr>
      </w:pPr>
      <w:r w:rsidRPr="00796254">
        <w:rPr>
          <w:rFonts w:eastAsia="Times New Roman"/>
          <w:b/>
          <w:color w:val="000000"/>
          <w:sz w:val="24"/>
          <w:u w:val="single"/>
        </w:rPr>
        <w:t>Executive Committee</w:t>
      </w:r>
      <w:r>
        <w:rPr>
          <w:rFonts w:eastAsia="Times New Roman"/>
          <w:color w:val="000000"/>
          <w:sz w:val="24"/>
        </w:rPr>
        <w:t>: No meeting held.</w:t>
      </w:r>
    </w:p>
    <w:p w:rsidR="00B21430" w:rsidRDefault="00B21430">
      <w:pPr>
        <w:spacing w:line="277" w:lineRule="exact"/>
        <w:ind w:left="720"/>
        <w:textAlignment w:val="baseline"/>
        <w:rPr>
          <w:rFonts w:eastAsia="Times New Roman"/>
          <w:color w:val="000000"/>
          <w:sz w:val="24"/>
        </w:rPr>
      </w:pPr>
    </w:p>
    <w:p w:rsidR="00796254" w:rsidRDefault="00796254">
      <w:pPr>
        <w:spacing w:line="277" w:lineRule="exact"/>
        <w:ind w:left="720"/>
        <w:textAlignment w:val="baseline"/>
        <w:rPr>
          <w:rFonts w:eastAsia="Times New Roman"/>
          <w:b/>
          <w:color w:val="000000"/>
          <w:sz w:val="24"/>
        </w:rPr>
      </w:pPr>
    </w:p>
    <w:p w:rsidR="00774D5C" w:rsidRDefault="00E40917" w:rsidP="00D34C10">
      <w:pPr>
        <w:spacing w:line="277" w:lineRule="exact"/>
        <w:ind w:left="720"/>
        <w:textAlignment w:val="baseline"/>
        <w:rPr>
          <w:rFonts w:eastAsia="Times New Roman"/>
          <w:color w:val="000000"/>
          <w:sz w:val="24"/>
        </w:rPr>
      </w:pPr>
      <w:r w:rsidRPr="00796254">
        <w:rPr>
          <w:rFonts w:eastAsia="Times New Roman"/>
          <w:b/>
          <w:color w:val="000000"/>
          <w:sz w:val="24"/>
          <w:u w:val="single"/>
        </w:rPr>
        <w:t>Finance &amp; Audit Committee</w:t>
      </w:r>
      <w:r>
        <w:rPr>
          <w:rFonts w:eastAsia="Times New Roman"/>
          <w:color w:val="000000"/>
          <w:sz w:val="24"/>
        </w:rPr>
        <w:t>:</w:t>
      </w:r>
      <w:r w:rsidR="00774D5C">
        <w:rPr>
          <w:rFonts w:eastAsia="Times New Roman"/>
          <w:color w:val="000000"/>
          <w:sz w:val="24"/>
        </w:rPr>
        <w:t xml:space="preserve"> </w:t>
      </w:r>
    </w:p>
    <w:p w:rsidR="00D34C10" w:rsidRDefault="00D34C10" w:rsidP="00D34C10">
      <w:pPr>
        <w:spacing w:line="277" w:lineRule="exact"/>
        <w:ind w:left="720"/>
        <w:textAlignment w:val="baseline"/>
        <w:rPr>
          <w:rFonts w:eastAsia="Times New Roman"/>
          <w:color w:val="000000"/>
          <w:sz w:val="24"/>
        </w:rPr>
      </w:pPr>
    </w:p>
    <w:p w:rsidR="00D34C10" w:rsidRDefault="009E3A74" w:rsidP="00796254">
      <w:pPr>
        <w:spacing w:line="277" w:lineRule="exact"/>
        <w:ind w:left="720"/>
        <w:textAlignment w:val="baseline"/>
        <w:rPr>
          <w:rFonts w:eastAsia="Times New Roman"/>
          <w:color w:val="000000"/>
          <w:sz w:val="24"/>
        </w:rPr>
      </w:pPr>
      <w:r>
        <w:rPr>
          <w:rFonts w:eastAsia="Times New Roman"/>
          <w:color w:val="000000"/>
          <w:sz w:val="24"/>
        </w:rPr>
        <w:t>Dolores reported on contracts and amendment status.  All is in order.</w:t>
      </w:r>
    </w:p>
    <w:p w:rsidR="009E3A74" w:rsidRDefault="009E3A74" w:rsidP="00796254">
      <w:pPr>
        <w:spacing w:line="277" w:lineRule="exact"/>
        <w:ind w:left="720" w:hanging="720"/>
        <w:textAlignment w:val="baseline"/>
        <w:rPr>
          <w:rFonts w:eastAsia="Times New Roman"/>
          <w:color w:val="000000"/>
          <w:sz w:val="24"/>
        </w:rPr>
      </w:pPr>
    </w:p>
    <w:p w:rsidR="009E3A74" w:rsidRDefault="009E3A74" w:rsidP="00796254">
      <w:pPr>
        <w:spacing w:line="277" w:lineRule="exact"/>
        <w:ind w:left="720"/>
        <w:textAlignment w:val="baseline"/>
        <w:rPr>
          <w:rFonts w:eastAsia="Times New Roman"/>
          <w:color w:val="000000"/>
          <w:sz w:val="24"/>
        </w:rPr>
      </w:pPr>
      <w:r>
        <w:rPr>
          <w:rFonts w:eastAsia="Times New Roman"/>
          <w:color w:val="000000"/>
          <w:sz w:val="24"/>
        </w:rPr>
        <w:t xml:space="preserve">Judy asked if the $10,000 </w:t>
      </w:r>
      <w:proofErr w:type="gramStart"/>
      <w:r>
        <w:rPr>
          <w:rFonts w:eastAsia="Times New Roman"/>
          <w:color w:val="000000"/>
          <w:sz w:val="24"/>
        </w:rPr>
        <w:t>United</w:t>
      </w:r>
      <w:proofErr w:type="gramEnd"/>
      <w:r>
        <w:rPr>
          <w:rFonts w:eastAsia="Times New Roman"/>
          <w:color w:val="000000"/>
          <w:sz w:val="24"/>
        </w:rPr>
        <w:t xml:space="preserve"> Way </w:t>
      </w:r>
      <w:r w:rsidR="00816F41">
        <w:rPr>
          <w:rFonts w:eastAsia="Times New Roman"/>
          <w:color w:val="000000"/>
          <w:sz w:val="24"/>
        </w:rPr>
        <w:t>contract</w:t>
      </w:r>
      <w:r w:rsidR="00936030">
        <w:rPr>
          <w:rFonts w:eastAsia="Times New Roman"/>
          <w:color w:val="000000"/>
          <w:sz w:val="24"/>
        </w:rPr>
        <w:t xml:space="preserve"> </w:t>
      </w:r>
      <w:r>
        <w:rPr>
          <w:rFonts w:eastAsia="Times New Roman"/>
          <w:color w:val="000000"/>
          <w:sz w:val="24"/>
        </w:rPr>
        <w:t xml:space="preserve">was normal.  Jeannette explained that it was related to Tax Services and noted that we will lose that on July </w:t>
      </w:r>
      <w:r w:rsidR="00936030">
        <w:rPr>
          <w:rFonts w:eastAsia="Times New Roman"/>
          <w:color w:val="000000"/>
          <w:sz w:val="24"/>
        </w:rPr>
        <w:t>1</w:t>
      </w:r>
      <w:r>
        <w:rPr>
          <w:rFonts w:eastAsia="Times New Roman"/>
          <w:color w:val="000000"/>
          <w:sz w:val="24"/>
        </w:rPr>
        <w:t xml:space="preserve">, as United Way will no longer be offering it.  We will need to find a way to fund Tax Services </w:t>
      </w:r>
      <w:r w:rsidR="00936030">
        <w:rPr>
          <w:rFonts w:eastAsia="Times New Roman"/>
          <w:color w:val="000000"/>
          <w:sz w:val="24"/>
        </w:rPr>
        <w:t>in the amount of approximately</w:t>
      </w:r>
      <w:r>
        <w:rPr>
          <w:rFonts w:eastAsia="Times New Roman"/>
          <w:color w:val="000000"/>
          <w:sz w:val="24"/>
        </w:rPr>
        <w:t xml:space="preserve"> $12,000 if we want to continue offering the service.</w:t>
      </w:r>
    </w:p>
    <w:p w:rsidR="009E3A74" w:rsidRDefault="009E3A74" w:rsidP="00796254">
      <w:pPr>
        <w:spacing w:line="277" w:lineRule="exact"/>
        <w:ind w:left="720" w:hanging="720"/>
        <w:textAlignment w:val="baseline"/>
        <w:rPr>
          <w:rFonts w:eastAsia="Times New Roman"/>
          <w:color w:val="000000"/>
          <w:sz w:val="24"/>
        </w:rPr>
      </w:pPr>
    </w:p>
    <w:p w:rsidR="009E3A74" w:rsidRDefault="00CC0EFD" w:rsidP="00796254">
      <w:pPr>
        <w:spacing w:line="277" w:lineRule="exact"/>
        <w:ind w:left="720"/>
        <w:textAlignment w:val="baseline"/>
        <w:rPr>
          <w:rFonts w:eastAsia="Times New Roman"/>
          <w:color w:val="000000"/>
          <w:sz w:val="24"/>
        </w:rPr>
      </w:pPr>
      <w:r>
        <w:rPr>
          <w:rFonts w:eastAsia="Times New Roman"/>
          <w:color w:val="000000"/>
          <w:sz w:val="24"/>
        </w:rPr>
        <w:t>Accounts Payable – All</w:t>
      </w:r>
      <w:r w:rsidR="002A3A3D">
        <w:rPr>
          <w:rFonts w:eastAsia="Times New Roman"/>
          <w:color w:val="000000"/>
          <w:sz w:val="24"/>
        </w:rPr>
        <w:t xml:space="preserve"> </w:t>
      </w:r>
      <w:r w:rsidR="00936030">
        <w:rPr>
          <w:rFonts w:eastAsia="Times New Roman"/>
          <w:color w:val="000000"/>
          <w:sz w:val="24"/>
        </w:rPr>
        <w:t>is</w:t>
      </w:r>
      <w:r>
        <w:rPr>
          <w:rFonts w:eastAsia="Times New Roman"/>
          <w:color w:val="000000"/>
          <w:sz w:val="24"/>
        </w:rPr>
        <w:t xml:space="preserve"> in order.  The Visa total is actually less than what is indicated on the report.  Board members had no questions </w:t>
      </w:r>
      <w:r w:rsidR="002A3A3D">
        <w:rPr>
          <w:rFonts w:eastAsia="Times New Roman"/>
          <w:color w:val="000000"/>
          <w:sz w:val="24"/>
        </w:rPr>
        <w:t>regarding Accounts Payable.</w:t>
      </w:r>
    </w:p>
    <w:p w:rsidR="00796254" w:rsidRDefault="00796254" w:rsidP="00796254">
      <w:pPr>
        <w:spacing w:line="277" w:lineRule="exact"/>
        <w:ind w:left="720" w:hanging="720"/>
        <w:textAlignment w:val="baseline"/>
        <w:rPr>
          <w:rFonts w:eastAsia="Times New Roman"/>
          <w:color w:val="000000"/>
          <w:sz w:val="24"/>
        </w:rPr>
      </w:pPr>
    </w:p>
    <w:p w:rsidR="00796254" w:rsidRDefault="00796254" w:rsidP="00796254">
      <w:pPr>
        <w:spacing w:line="277" w:lineRule="exact"/>
        <w:ind w:left="720"/>
        <w:textAlignment w:val="baseline"/>
        <w:rPr>
          <w:rFonts w:eastAsia="Times New Roman"/>
          <w:color w:val="000000"/>
          <w:sz w:val="24"/>
        </w:rPr>
      </w:pPr>
      <w:r>
        <w:rPr>
          <w:rFonts w:eastAsia="Times New Roman"/>
          <w:color w:val="000000"/>
          <w:sz w:val="24"/>
        </w:rPr>
        <w:t>Board reviewed the balance sheet with no questions.  Justina will provide the annual budget for the March Board Meeting.</w:t>
      </w:r>
    </w:p>
    <w:p w:rsidR="00CC0EFD" w:rsidRDefault="00CC0EFD" w:rsidP="00796254">
      <w:pPr>
        <w:spacing w:line="277" w:lineRule="exact"/>
        <w:ind w:left="720" w:hanging="720"/>
        <w:textAlignment w:val="baseline"/>
        <w:rPr>
          <w:rFonts w:eastAsia="Times New Roman"/>
          <w:color w:val="000000"/>
          <w:sz w:val="24"/>
        </w:rPr>
      </w:pPr>
    </w:p>
    <w:p w:rsidR="00CC0EFD" w:rsidRPr="00CC0EFD" w:rsidRDefault="00CC0EFD" w:rsidP="00796254">
      <w:pPr>
        <w:spacing w:line="277" w:lineRule="exact"/>
        <w:ind w:left="720"/>
        <w:textAlignment w:val="baseline"/>
        <w:rPr>
          <w:rFonts w:eastAsia="Times New Roman"/>
          <w:i/>
          <w:color w:val="000000"/>
          <w:sz w:val="24"/>
        </w:rPr>
      </w:pPr>
      <w:r w:rsidRPr="00CC0EFD">
        <w:rPr>
          <w:rFonts w:eastAsia="Times New Roman"/>
          <w:b/>
          <w:color w:val="000000"/>
          <w:sz w:val="24"/>
        </w:rPr>
        <w:t>Approval of Finance Report</w:t>
      </w:r>
      <w:r>
        <w:rPr>
          <w:rFonts w:eastAsia="Times New Roman"/>
          <w:color w:val="000000"/>
          <w:sz w:val="24"/>
        </w:rPr>
        <w:t xml:space="preserve">:  </w:t>
      </w:r>
      <w:r w:rsidRPr="00CC0EFD">
        <w:rPr>
          <w:rFonts w:eastAsia="Times New Roman"/>
          <w:i/>
          <w:color w:val="000000"/>
          <w:sz w:val="24"/>
        </w:rPr>
        <w:t>Motion made by Richard, seconded by George, to approve the Finance Report.  Motion passed.</w:t>
      </w:r>
    </w:p>
    <w:p w:rsidR="009E3A74" w:rsidRDefault="009E3A74" w:rsidP="00D34C10">
      <w:pPr>
        <w:spacing w:line="277" w:lineRule="exact"/>
        <w:ind w:left="720"/>
        <w:textAlignment w:val="baseline"/>
        <w:rPr>
          <w:rFonts w:eastAsia="Times New Roman"/>
          <w:color w:val="000000"/>
          <w:sz w:val="24"/>
        </w:rPr>
      </w:pPr>
    </w:p>
    <w:p w:rsidR="004B2C95" w:rsidRDefault="00E40917" w:rsidP="0046352F">
      <w:pPr>
        <w:spacing w:before="281" w:line="273" w:lineRule="exact"/>
        <w:ind w:left="720" w:right="410"/>
        <w:textAlignment w:val="baseline"/>
        <w:rPr>
          <w:rFonts w:eastAsia="Times New Roman"/>
          <w:color w:val="000000"/>
          <w:spacing w:val="-1"/>
          <w:sz w:val="24"/>
        </w:rPr>
      </w:pPr>
      <w:r w:rsidRPr="00796254">
        <w:rPr>
          <w:rFonts w:eastAsia="Times New Roman"/>
          <w:b/>
          <w:color w:val="000000"/>
          <w:spacing w:val="-1"/>
          <w:sz w:val="24"/>
          <w:u w:val="single"/>
        </w:rPr>
        <w:t>Governance &amp; Nominating Committee</w:t>
      </w:r>
      <w:r w:rsidR="004B2C95">
        <w:rPr>
          <w:rFonts w:eastAsia="Times New Roman"/>
          <w:color w:val="000000"/>
          <w:spacing w:val="-1"/>
          <w:sz w:val="24"/>
        </w:rPr>
        <w:t xml:space="preserve">: </w:t>
      </w:r>
      <w:r w:rsidR="00375B80">
        <w:rPr>
          <w:rFonts w:eastAsia="Times New Roman"/>
          <w:color w:val="000000"/>
          <w:spacing w:val="-1"/>
          <w:sz w:val="24"/>
        </w:rPr>
        <w:t>No meeting held.</w:t>
      </w:r>
    </w:p>
    <w:p w:rsidR="00D34C10" w:rsidRDefault="00D34C10" w:rsidP="0046352F">
      <w:pPr>
        <w:spacing w:before="281" w:line="273" w:lineRule="exact"/>
        <w:ind w:left="720" w:right="410"/>
        <w:textAlignment w:val="baseline"/>
        <w:rPr>
          <w:rFonts w:eastAsia="Times New Roman"/>
          <w:color w:val="000000"/>
          <w:spacing w:val="-1"/>
          <w:sz w:val="24"/>
        </w:rPr>
      </w:pPr>
    </w:p>
    <w:p w:rsidR="00756555" w:rsidRDefault="00E40917" w:rsidP="00FA7F8D">
      <w:pPr>
        <w:spacing w:before="281" w:line="273" w:lineRule="exact"/>
        <w:ind w:left="720" w:right="320"/>
        <w:textAlignment w:val="baseline"/>
        <w:rPr>
          <w:rFonts w:eastAsia="Times New Roman"/>
          <w:color w:val="000000"/>
          <w:spacing w:val="-1"/>
          <w:sz w:val="24"/>
        </w:rPr>
      </w:pPr>
      <w:r w:rsidRPr="00375B80">
        <w:rPr>
          <w:rFonts w:eastAsia="Times New Roman"/>
          <w:b/>
          <w:color w:val="000000"/>
          <w:spacing w:val="-1"/>
          <w:sz w:val="24"/>
          <w:u w:val="single"/>
        </w:rPr>
        <w:t>Program Planning and Evaluation Committee</w:t>
      </w:r>
      <w:r w:rsidR="0059471B" w:rsidRPr="00825008">
        <w:rPr>
          <w:rFonts w:eastAsia="Times New Roman"/>
          <w:color w:val="000000"/>
          <w:spacing w:val="-1"/>
          <w:sz w:val="24"/>
        </w:rPr>
        <w:t xml:space="preserve">: </w:t>
      </w:r>
      <w:r w:rsidR="00375B80">
        <w:rPr>
          <w:rFonts w:eastAsia="Times New Roman"/>
          <w:color w:val="000000"/>
          <w:spacing w:val="-1"/>
          <w:sz w:val="24"/>
        </w:rPr>
        <w:t>No meeting held.</w:t>
      </w:r>
    </w:p>
    <w:p w:rsidR="00FA7F8D" w:rsidRDefault="00FA7F8D" w:rsidP="00FA7F8D">
      <w:pPr>
        <w:spacing w:before="281" w:line="273" w:lineRule="exact"/>
        <w:ind w:left="720" w:right="320"/>
        <w:textAlignment w:val="baseline"/>
        <w:rPr>
          <w:rFonts w:eastAsia="Times New Roman"/>
          <w:color w:val="000000"/>
          <w:spacing w:val="-1"/>
          <w:sz w:val="24"/>
        </w:rPr>
      </w:pPr>
    </w:p>
    <w:p w:rsidR="006D4C49" w:rsidRDefault="004B2C95" w:rsidP="00F1471C">
      <w:pPr>
        <w:spacing w:before="281" w:line="273" w:lineRule="exact"/>
        <w:ind w:right="860" w:firstLine="720"/>
        <w:textAlignment w:val="baseline"/>
        <w:rPr>
          <w:rFonts w:eastAsia="Times New Roman"/>
          <w:color w:val="000000"/>
          <w:spacing w:val="-1"/>
          <w:sz w:val="24"/>
        </w:rPr>
      </w:pPr>
      <w:r w:rsidRPr="00375B80">
        <w:rPr>
          <w:rFonts w:eastAsia="Times New Roman"/>
          <w:b/>
          <w:color w:val="000000"/>
          <w:spacing w:val="-1"/>
          <w:sz w:val="24"/>
          <w:u w:val="single"/>
        </w:rPr>
        <w:t>Personnel Committee</w:t>
      </w:r>
      <w:r>
        <w:rPr>
          <w:rFonts w:eastAsia="Times New Roman"/>
          <w:b/>
          <w:color w:val="000000"/>
          <w:spacing w:val="-1"/>
          <w:sz w:val="24"/>
        </w:rPr>
        <w:t xml:space="preserve">: </w:t>
      </w:r>
    </w:p>
    <w:p w:rsidR="00375B80" w:rsidRDefault="00375B80" w:rsidP="005116C6">
      <w:pPr>
        <w:spacing w:before="281" w:line="273" w:lineRule="exact"/>
        <w:ind w:left="720" w:right="860"/>
        <w:textAlignment w:val="baseline"/>
        <w:rPr>
          <w:rFonts w:eastAsia="Times New Roman"/>
          <w:color w:val="000000"/>
          <w:spacing w:val="-1"/>
          <w:sz w:val="24"/>
        </w:rPr>
      </w:pPr>
      <w:r>
        <w:rPr>
          <w:rFonts w:eastAsia="Times New Roman"/>
          <w:color w:val="000000"/>
          <w:spacing w:val="-1"/>
          <w:sz w:val="24"/>
        </w:rPr>
        <w:t>Dolores distributed reports on minimum wage history</w:t>
      </w:r>
      <w:r w:rsidR="009A22A4">
        <w:rPr>
          <w:rFonts w:eastAsia="Times New Roman"/>
          <w:color w:val="000000"/>
          <w:spacing w:val="-1"/>
          <w:sz w:val="24"/>
        </w:rPr>
        <w:t xml:space="preserve"> in NYS</w:t>
      </w:r>
      <w:r>
        <w:rPr>
          <w:rFonts w:eastAsia="Times New Roman"/>
          <w:color w:val="000000"/>
          <w:spacing w:val="-1"/>
          <w:sz w:val="24"/>
        </w:rPr>
        <w:t xml:space="preserve"> and turnover rates for the Agency.</w:t>
      </w:r>
    </w:p>
    <w:p w:rsidR="00375B80" w:rsidRDefault="00375B80" w:rsidP="005116C6">
      <w:pPr>
        <w:spacing w:before="281" w:line="273" w:lineRule="exact"/>
        <w:ind w:left="720" w:right="860"/>
        <w:textAlignment w:val="baseline"/>
        <w:rPr>
          <w:rFonts w:eastAsia="Times New Roman"/>
          <w:color w:val="000000"/>
          <w:spacing w:val="-1"/>
          <w:sz w:val="24"/>
        </w:rPr>
      </w:pPr>
      <w:r>
        <w:rPr>
          <w:rFonts w:eastAsia="Times New Roman"/>
          <w:color w:val="000000"/>
          <w:spacing w:val="-1"/>
          <w:sz w:val="24"/>
        </w:rPr>
        <w:t>Richard asked what the current total number of employees is</w:t>
      </w:r>
      <w:r w:rsidR="002A3A3D">
        <w:rPr>
          <w:rFonts w:eastAsia="Times New Roman"/>
          <w:color w:val="000000"/>
          <w:spacing w:val="-1"/>
          <w:sz w:val="24"/>
        </w:rPr>
        <w:t>,</w:t>
      </w:r>
      <w:r>
        <w:rPr>
          <w:rFonts w:eastAsia="Times New Roman"/>
          <w:color w:val="000000"/>
          <w:spacing w:val="-1"/>
          <w:sz w:val="24"/>
        </w:rPr>
        <w:t xml:space="preserve"> and what the 20% turnover rate would equate to.</w:t>
      </w:r>
    </w:p>
    <w:p w:rsidR="00375B80" w:rsidRDefault="00375B80" w:rsidP="005116C6">
      <w:pPr>
        <w:spacing w:before="281" w:line="273" w:lineRule="exact"/>
        <w:ind w:left="720" w:right="860"/>
        <w:textAlignment w:val="baseline"/>
        <w:rPr>
          <w:rFonts w:eastAsia="Times New Roman"/>
          <w:color w:val="000000"/>
          <w:spacing w:val="-1"/>
          <w:sz w:val="24"/>
        </w:rPr>
      </w:pPr>
      <w:r>
        <w:rPr>
          <w:rFonts w:eastAsia="Times New Roman"/>
          <w:color w:val="000000"/>
          <w:spacing w:val="-1"/>
          <w:sz w:val="24"/>
        </w:rPr>
        <w:t xml:space="preserve">Jeannette provided </w:t>
      </w:r>
      <w:r w:rsidR="002A3A3D">
        <w:rPr>
          <w:rFonts w:eastAsia="Times New Roman"/>
          <w:color w:val="000000"/>
          <w:spacing w:val="-1"/>
          <w:sz w:val="24"/>
        </w:rPr>
        <w:t>reasons</w:t>
      </w:r>
      <w:r>
        <w:rPr>
          <w:rFonts w:eastAsia="Times New Roman"/>
          <w:color w:val="000000"/>
          <w:spacing w:val="-1"/>
          <w:sz w:val="24"/>
        </w:rPr>
        <w:t xml:space="preserve"> for those employees who left </w:t>
      </w:r>
      <w:r w:rsidR="002A3A3D">
        <w:rPr>
          <w:rFonts w:eastAsia="Times New Roman"/>
          <w:color w:val="000000"/>
          <w:spacing w:val="-1"/>
          <w:sz w:val="24"/>
        </w:rPr>
        <w:t>during</w:t>
      </w:r>
      <w:r>
        <w:rPr>
          <w:rFonts w:eastAsia="Times New Roman"/>
          <w:color w:val="000000"/>
          <w:spacing w:val="-1"/>
          <w:sz w:val="24"/>
        </w:rPr>
        <w:t xml:space="preserve"> 2019</w:t>
      </w:r>
      <w:r w:rsidR="002A3A3D">
        <w:rPr>
          <w:rFonts w:eastAsia="Times New Roman"/>
          <w:color w:val="000000"/>
          <w:spacing w:val="-1"/>
          <w:sz w:val="24"/>
        </w:rPr>
        <w:t>,</w:t>
      </w:r>
      <w:r>
        <w:rPr>
          <w:rFonts w:eastAsia="Times New Roman"/>
          <w:color w:val="000000"/>
          <w:spacing w:val="-1"/>
          <w:sz w:val="24"/>
        </w:rPr>
        <w:t xml:space="preserve"> and </w:t>
      </w:r>
      <w:r w:rsidR="002A3A3D">
        <w:rPr>
          <w:rFonts w:eastAsia="Times New Roman"/>
          <w:color w:val="000000"/>
          <w:spacing w:val="-1"/>
          <w:sz w:val="24"/>
        </w:rPr>
        <w:t xml:space="preserve">discussed </w:t>
      </w:r>
      <w:r>
        <w:rPr>
          <w:rFonts w:eastAsia="Times New Roman"/>
          <w:color w:val="000000"/>
          <w:spacing w:val="-1"/>
          <w:sz w:val="24"/>
        </w:rPr>
        <w:t xml:space="preserve">the </w:t>
      </w:r>
      <w:r w:rsidR="002A3A3D">
        <w:rPr>
          <w:rFonts w:eastAsia="Times New Roman"/>
          <w:color w:val="000000"/>
          <w:spacing w:val="-1"/>
          <w:sz w:val="24"/>
        </w:rPr>
        <w:t>5</w:t>
      </w:r>
      <w:r>
        <w:rPr>
          <w:rFonts w:eastAsia="Times New Roman"/>
          <w:color w:val="000000"/>
          <w:spacing w:val="-1"/>
          <w:sz w:val="24"/>
        </w:rPr>
        <w:t xml:space="preserve"> year rate of turnover.</w:t>
      </w:r>
    </w:p>
    <w:p w:rsidR="00375B80" w:rsidRDefault="00375B80" w:rsidP="005116C6">
      <w:pPr>
        <w:spacing w:before="281" w:line="273" w:lineRule="exact"/>
        <w:ind w:left="720" w:right="860"/>
        <w:textAlignment w:val="baseline"/>
        <w:rPr>
          <w:rFonts w:eastAsia="Times New Roman"/>
          <w:color w:val="000000"/>
          <w:spacing w:val="-1"/>
          <w:sz w:val="24"/>
        </w:rPr>
      </w:pPr>
      <w:r>
        <w:rPr>
          <w:rFonts w:eastAsia="Times New Roman"/>
          <w:color w:val="000000"/>
          <w:spacing w:val="-1"/>
          <w:sz w:val="24"/>
        </w:rPr>
        <w:lastRenderedPageBreak/>
        <w:t xml:space="preserve">The new hire minimum wage sheet was reviewed.  Jeannette explained the </w:t>
      </w:r>
      <w:r w:rsidR="002A3A3D">
        <w:rPr>
          <w:rFonts w:eastAsia="Times New Roman"/>
          <w:color w:val="000000"/>
          <w:spacing w:val="-1"/>
          <w:sz w:val="24"/>
        </w:rPr>
        <w:t xml:space="preserve">rationale behind </w:t>
      </w:r>
      <w:r>
        <w:rPr>
          <w:rFonts w:eastAsia="Times New Roman"/>
          <w:color w:val="000000"/>
          <w:spacing w:val="-1"/>
          <w:sz w:val="24"/>
        </w:rPr>
        <w:t>the rate structure and suggested that the ratio between full</w:t>
      </w:r>
      <w:r w:rsidR="003F14CF">
        <w:rPr>
          <w:rFonts w:eastAsia="Times New Roman"/>
          <w:color w:val="000000"/>
          <w:spacing w:val="-1"/>
          <w:sz w:val="24"/>
        </w:rPr>
        <w:t xml:space="preserve"> </w:t>
      </w:r>
      <w:r>
        <w:rPr>
          <w:rFonts w:eastAsia="Times New Roman"/>
          <w:color w:val="000000"/>
          <w:spacing w:val="-1"/>
          <w:sz w:val="24"/>
        </w:rPr>
        <w:t>time and part</w:t>
      </w:r>
      <w:r w:rsidR="003F14CF">
        <w:rPr>
          <w:rFonts w:eastAsia="Times New Roman"/>
          <w:color w:val="000000"/>
          <w:spacing w:val="-1"/>
          <w:sz w:val="24"/>
        </w:rPr>
        <w:t xml:space="preserve"> </w:t>
      </w:r>
      <w:r>
        <w:rPr>
          <w:rFonts w:eastAsia="Times New Roman"/>
          <w:color w:val="000000"/>
          <w:spacing w:val="-1"/>
          <w:sz w:val="24"/>
        </w:rPr>
        <w:t xml:space="preserve">time rates remain the same.  Judy </w:t>
      </w:r>
      <w:r w:rsidR="00A05B97">
        <w:rPr>
          <w:rFonts w:eastAsia="Times New Roman"/>
          <w:color w:val="000000"/>
          <w:spacing w:val="-1"/>
          <w:sz w:val="24"/>
        </w:rPr>
        <w:t>asked for comment on the two</w:t>
      </w:r>
      <w:r w:rsidR="009A22A4">
        <w:rPr>
          <w:rFonts w:eastAsia="Times New Roman"/>
          <w:color w:val="000000"/>
          <w:spacing w:val="-1"/>
          <w:sz w:val="24"/>
        </w:rPr>
        <w:t xml:space="preserve"> positions</w:t>
      </w:r>
      <w:r w:rsidR="00A05B97">
        <w:rPr>
          <w:rFonts w:eastAsia="Times New Roman"/>
          <w:color w:val="000000"/>
          <w:spacing w:val="-1"/>
          <w:sz w:val="24"/>
        </w:rPr>
        <w:t xml:space="preserve"> that were highlighted on the report.  Jeannette explained that those two employees would need to be adjusted because of their current rate.</w:t>
      </w:r>
    </w:p>
    <w:p w:rsidR="003F14CF" w:rsidRDefault="003F14CF" w:rsidP="005116C6">
      <w:pPr>
        <w:spacing w:before="281" w:line="273" w:lineRule="exact"/>
        <w:ind w:left="720" w:right="860"/>
        <w:textAlignment w:val="baseline"/>
        <w:rPr>
          <w:rFonts w:eastAsia="Times New Roman"/>
          <w:color w:val="000000"/>
          <w:spacing w:val="-1"/>
          <w:sz w:val="24"/>
        </w:rPr>
      </w:pPr>
      <w:r>
        <w:rPr>
          <w:rFonts w:eastAsia="Times New Roman"/>
          <w:color w:val="000000"/>
          <w:spacing w:val="-1"/>
          <w:sz w:val="24"/>
        </w:rPr>
        <w:t>The maximum and minimum rates for certain positions were clarified during the Committee Meeting</w:t>
      </w:r>
      <w:r w:rsidR="00F4025A">
        <w:rPr>
          <w:rFonts w:eastAsia="Times New Roman"/>
          <w:color w:val="000000"/>
          <w:spacing w:val="-1"/>
          <w:sz w:val="24"/>
        </w:rPr>
        <w:t xml:space="preserve">, and </w:t>
      </w:r>
      <w:r>
        <w:rPr>
          <w:rFonts w:eastAsia="Times New Roman"/>
          <w:color w:val="000000"/>
          <w:spacing w:val="-1"/>
          <w:sz w:val="24"/>
        </w:rPr>
        <w:t xml:space="preserve">Jeannette explained that </w:t>
      </w:r>
      <w:r w:rsidR="00F4025A">
        <w:rPr>
          <w:rFonts w:eastAsia="Times New Roman"/>
          <w:color w:val="000000"/>
          <w:spacing w:val="-1"/>
          <w:sz w:val="24"/>
        </w:rPr>
        <w:t>this</w:t>
      </w:r>
      <w:r>
        <w:rPr>
          <w:rFonts w:eastAsia="Times New Roman"/>
          <w:color w:val="000000"/>
          <w:spacing w:val="-1"/>
          <w:sz w:val="24"/>
        </w:rPr>
        <w:t xml:space="preserve"> was</w:t>
      </w:r>
      <w:r w:rsidR="00F4025A">
        <w:rPr>
          <w:rFonts w:eastAsia="Times New Roman"/>
          <w:color w:val="000000"/>
          <w:spacing w:val="-1"/>
          <w:sz w:val="24"/>
        </w:rPr>
        <w:t xml:space="preserve"> to</w:t>
      </w:r>
      <w:r>
        <w:rPr>
          <w:rFonts w:eastAsia="Times New Roman"/>
          <w:color w:val="000000"/>
          <w:spacing w:val="-1"/>
          <w:sz w:val="24"/>
        </w:rPr>
        <w:t xml:space="preserve"> standardiz</w:t>
      </w:r>
      <w:r w:rsidR="00F4025A">
        <w:rPr>
          <w:rFonts w:eastAsia="Times New Roman"/>
          <w:color w:val="000000"/>
          <w:spacing w:val="-1"/>
          <w:sz w:val="24"/>
        </w:rPr>
        <w:t>e</w:t>
      </w:r>
      <w:r>
        <w:rPr>
          <w:rFonts w:eastAsia="Times New Roman"/>
          <w:color w:val="000000"/>
          <w:spacing w:val="-1"/>
          <w:sz w:val="24"/>
        </w:rPr>
        <w:t xml:space="preserve"> the minimum rates.  The Committee agreed to eliminate the maximums.</w:t>
      </w:r>
    </w:p>
    <w:p w:rsidR="00EC2D66" w:rsidRDefault="00EC2D66" w:rsidP="005116C6">
      <w:pPr>
        <w:spacing w:line="277" w:lineRule="exact"/>
        <w:ind w:left="720"/>
        <w:textAlignment w:val="baseline"/>
        <w:rPr>
          <w:rFonts w:eastAsia="Times New Roman"/>
          <w:color w:val="000000"/>
          <w:spacing w:val="-1"/>
          <w:sz w:val="24"/>
        </w:rPr>
      </w:pPr>
    </w:p>
    <w:p w:rsidR="00EC2D66" w:rsidRDefault="003F14CF" w:rsidP="005116C6">
      <w:pPr>
        <w:spacing w:line="277" w:lineRule="exact"/>
        <w:ind w:left="720"/>
        <w:textAlignment w:val="baseline"/>
        <w:rPr>
          <w:rFonts w:eastAsia="Times New Roman"/>
          <w:i/>
          <w:color w:val="000000"/>
          <w:sz w:val="24"/>
        </w:rPr>
      </w:pPr>
      <w:r w:rsidRPr="00CC0EFD">
        <w:rPr>
          <w:rFonts w:eastAsia="Times New Roman"/>
          <w:b/>
          <w:color w:val="000000"/>
          <w:sz w:val="24"/>
        </w:rPr>
        <w:t xml:space="preserve">Approval of </w:t>
      </w:r>
      <w:r w:rsidR="00EC2D66">
        <w:rPr>
          <w:rFonts w:eastAsia="Times New Roman"/>
          <w:b/>
          <w:color w:val="000000"/>
          <w:sz w:val="24"/>
        </w:rPr>
        <w:t>Personnel Committee</w:t>
      </w:r>
      <w:r w:rsidRPr="00CC0EFD">
        <w:rPr>
          <w:rFonts w:eastAsia="Times New Roman"/>
          <w:b/>
          <w:color w:val="000000"/>
          <w:sz w:val="24"/>
        </w:rPr>
        <w:t xml:space="preserve"> Report</w:t>
      </w:r>
      <w:r>
        <w:rPr>
          <w:rFonts w:eastAsia="Times New Roman"/>
          <w:color w:val="000000"/>
          <w:sz w:val="24"/>
        </w:rPr>
        <w:t xml:space="preserve">:  </w:t>
      </w:r>
      <w:r w:rsidR="00F4025A">
        <w:rPr>
          <w:rFonts w:eastAsia="Times New Roman"/>
          <w:color w:val="000000"/>
          <w:sz w:val="24"/>
        </w:rPr>
        <w:br/>
      </w:r>
      <w:r w:rsidRPr="00CC0EFD">
        <w:rPr>
          <w:rFonts w:eastAsia="Times New Roman"/>
          <w:i/>
          <w:color w:val="000000"/>
          <w:sz w:val="24"/>
        </w:rPr>
        <w:t xml:space="preserve">Motion made by </w:t>
      </w:r>
      <w:r w:rsidR="00EC2D66">
        <w:rPr>
          <w:rFonts w:eastAsia="Times New Roman"/>
          <w:i/>
          <w:color w:val="000000"/>
          <w:sz w:val="24"/>
        </w:rPr>
        <w:t>Dolores</w:t>
      </w:r>
      <w:r w:rsidRPr="00CC0EFD">
        <w:rPr>
          <w:rFonts w:eastAsia="Times New Roman"/>
          <w:i/>
          <w:color w:val="000000"/>
          <w:sz w:val="24"/>
        </w:rPr>
        <w:t xml:space="preserve">, seconded by </w:t>
      </w:r>
      <w:r w:rsidR="00EC2D66">
        <w:rPr>
          <w:rFonts w:eastAsia="Times New Roman"/>
          <w:i/>
          <w:color w:val="000000"/>
          <w:sz w:val="24"/>
        </w:rPr>
        <w:t>Richard</w:t>
      </w:r>
      <w:r w:rsidRPr="00CC0EFD">
        <w:rPr>
          <w:rFonts w:eastAsia="Times New Roman"/>
          <w:i/>
          <w:color w:val="000000"/>
          <w:sz w:val="24"/>
        </w:rPr>
        <w:t>,</w:t>
      </w:r>
      <w:r w:rsidR="00EC2D66">
        <w:rPr>
          <w:rFonts w:eastAsia="Times New Roman"/>
          <w:i/>
          <w:color w:val="000000"/>
          <w:sz w:val="24"/>
        </w:rPr>
        <w:t xml:space="preserve"> to approve:</w:t>
      </w:r>
    </w:p>
    <w:p w:rsidR="00EC2D66" w:rsidRDefault="00EC2D66" w:rsidP="005116C6">
      <w:pPr>
        <w:spacing w:line="277" w:lineRule="exact"/>
        <w:ind w:left="720"/>
        <w:textAlignment w:val="baseline"/>
        <w:rPr>
          <w:rFonts w:eastAsia="Times New Roman"/>
          <w:i/>
          <w:color w:val="000000"/>
          <w:sz w:val="24"/>
        </w:rPr>
      </w:pPr>
      <w:r>
        <w:rPr>
          <w:rFonts w:eastAsia="Times New Roman"/>
          <w:i/>
          <w:color w:val="000000"/>
          <w:sz w:val="24"/>
        </w:rPr>
        <w:tab/>
        <w:t>New hire base rates as presented</w:t>
      </w:r>
    </w:p>
    <w:p w:rsidR="00EC2D66" w:rsidRDefault="00EC2D66" w:rsidP="005116C6">
      <w:pPr>
        <w:spacing w:line="277" w:lineRule="exact"/>
        <w:ind w:left="720"/>
        <w:textAlignment w:val="baseline"/>
        <w:rPr>
          <w:rFonts w:eastAsia="Times New Roman"/>
          <w:i/>
          <w:color w:val="000000"/>
          <w:sz w:val="24"/>
        </w:rPr>
      </w:pPr>
      <w:r>
        <w:rPr>
          <w:rFonts w:eastAsia="Times New Roman"/>
          <w:i/>
          <w:color w:val="000000"/>
          <w:sz w:val="24"/>
        </w:rPr>
        <w:tab/>
        <w:t>Elimination of maximum rates</w:t>
      </w:r>
    </w:p>
    <w:p w:rsidR="00EC2D66" w:rsidRDefault="00EC2D66" w:rsidP="005116C6">
      <w:pPr>
        <w:spacing w:line="277" w:lineRule="exact"/>
        <w:ind w:left="720"/>
        <w:textAlignment w:val="baseline"/>
        <w:rPr>
          <w:rFonts w:eastAsia="Times New Roman"/>
          <w:i/>
          <w:color w:val="000000"/>
          <w:sz w:val="24"/>
        </w:rPr>
      </w:pPr>
      <w:r>
        <w:rPr>
          <w:rFonts w:eastAsia="Times New Roman"/>
          <w:i/>
          <w:color w:val="000000"/>
          <w:sz w:val="24"/>
        </w:rPr>
        <w:tab/>
        <w:t>Standardization of minimum rates</w:t>
      </w:r>
    </w:p>
    <w:p w:rsidR="00EC2D66" w:rsidRDefault="00EC2D66" w:rsidP="005116C6">
      <w:pPr>
        <w:spacing w:line="277" w:lineRule="exact"/>
        <w:ind w:left="720"/>
        <w:textAlignment w:val="baseline"/>
        <w:rPr>
          <w:rFonts w:eastAsia="Times New Roman"/>
          <w:i/>
          <w:color w:val="000000"/>
          <w:sz w:val="24"/>
        </w:rPr>
      </w:pPr>
    </w:p>
    <w:p w:rsidR="00B21430" w:rsidRDefault="003F14CF" w:rsidP="00F4025A">
      <w:pPr>
        <w:spacing w:line="277" w:lineRule="exact"/>
        <w:ind w:left="720"/>
        <w:textAlignment w:val="baseline"/>
        <w:rPr>
          <w:rFonts w:eastAsia="Times New Roman"/>
          <w:i/>
          <w:color w:val="000000"/>
          <w:sz w:val="24"/>
        </w:rPr>
      </w:pPr>
      <w:r w:rsidRPr="00CC0EFD">
        <w:rPr>
          <w:rFonts w:eastAsia="Times New Roman"/>
          <w:i/>
          <w:color w:val="000000"/>
          <w:sz w:val="24"/>
        </w:rPr>
        <w:t xml:space="preserve">  Motion passed.</w:t>
      </w:r>
    </w:p>
    <w:p w:rsidR="00F4025A" w:rsidRPr="00F4025A" w:rsidRDefault="00F4025A" w:rsidP="00F4025A">
      <w:pPr>
        <w:spacing w:line="277" w:lineRule="exact"/>
        <w:ind w:left="720"/>
        <w:textAlignment w:val="baseline"/>
        <w:rPr>
          <w:rFonts w:eastAsia="Times New Roman"/>
          <w:i/>
          <w:color w:val="000000"/>
          <w:sz w:val="24"/>
        </w:rPr>
      </w:pPr>
    </w:p>
    <w:p w:rsidR="00CA3856" w:rsidRDefault="00E40917" w:rsidP="0046352F">
      <w:pPr>
        <w:spacing w:before="281" w:line="273" w:lineRule="exact"/>
        <w:ind w:left="720" w:right="-40" w:hanging="630"/>
        <w:textAlignment w:val="baseline"/>
        <w:rPr>
          <w:rFonts w:eastAsia="Times New Roman"/>
          <w:b/>
          <w:color w:val="000000"/>
          <w:sz w:val="24"/>
        </w:rPr>
      </w:pPr>
      <w:r>
        <w:rPr>
          <w:rFonts w:eastAsia="Times New Roman"/>
          <w:b/>
          <w:color w:val="000000"/>
          <w:sz w:val="24"/>
          <w:u w:val="single"/>
        </w:rPr>
        <w:t>Committees of the Corporation</w:t>
      </w:r>
      <w:r>
        <w:rPr>
          <w:rFonts w:eastAsia="Times New Roman"/>
          <w:color w:val="000000"/>
          <w:sz w:val="24"/>
          <w:u w:val="single"/>
        </w:rPr>
        <w:t>:</w:t>
      </w:r>
    </w:p>
    <w:p w:rsidR="00FA7F8D" w:rsidRDefault="00E40917" w:rsidP="00F1471C">
      <w:pPr>
        <w:spacing w:before="276" w:line="275" w:lineRule="exact"/>
        <w:ind w:left="792"/>
        <w:textAlignment w:val="baseline"/>
        <w:rPr>
          <w:rFonts w:eastAsia="Times New Roman"/>
          <w:b/>
          <w:color w:val="000000"/>
          <w:sz w:val="24"/>
        </w:rPr>
      </w:pPr>
      <w:r>
        <w:rPr>
          <w:rFonts w:eastAsia="Times New Roman"/>
          <w:b/>
          <w:color w:val="000000"/>
          <w:sz w:val="24"/>
        </w:rPr>
        <w:t xml:space="preserve">Fundraising: </w:t>
      </w:r>
      <w:r w:rsidR="00EC2D66" w:rsidRPr="00EC2D66">
        <w:rPr>
          <w:rFonts w:eastAsia="Times New Roman"/>
          <w:color w:val="000000"/>
          <w:sz w:val="24"/>
        </w:rPr>
        <w:t>No meeting held.</w:t>
      </w:r>
    </w:p>
    <w:p w:rsidR="00CA3856" w:rsidRDefault="00E40917" w:rsidP="00FA7F8D">
      <w:pPr>
        <w:spacing w:before="276" w:line="275" w:lineRule="exact"/>
        <w:ind w:left="792"/>
        <w:textAlignment w:val="baseline"/>
        <w:rPr>
          <w:rFonts w:eastAsia="Times New Roman"/>
          <w:b/>
          <w:color w:val="000000"/>
          <w:sz w:val="24"/>
        </w:rPr>
      </w:pPr>
      <w:r>
        <w:rPr>
          <w:rFonts w:eastAsia="Times New Roman"/>
          <w:b/>
          <w:color w:val="000000"/>
          <w:sz w:val="24"/>
        </w:rPr>
        <w:t xml:space="preserve">Community Needs Assessment: </w:t>
      </w:r>
      <w:r>
        <w:rPr>
          <w:rFonts w:eastAsia="Times New Roman"/>
          <w:color w:val="000000"/>
          <w:sz w:val="24"/>
        </w:rPr>
        <w:t>No meeting held.</w:t>
      </w:r>
    </w:p>
    <w:p w:rsidR="00CA3856" w:rsidRDefault="00E40917">
      <w:pPr>
        <w:spacing w:before="276" w:line="276" w:lineRule="exact"/>
        <w:ind w:left="72"/>
        <w:textAlignment w:val="baseline"/>
        <w:rPr>
          <w:rFonts w:eastAsia="Times New Roman"/>
          <w:color w:val="000000"/>
          <w:sz w:val="24"/>
          <w:u w:val="single"/>
        </w:rPr>
      </w:pPr>
      <w:r>
        <w:rPr>
          <w:rFonts w:eastAsia="Times New Roman"/>
          <w:b/>
          <w:color w:val="000000"/>
          <w:sz w:val="24"/>
          <w:u w:val="single"/>
        </w:rPr>
        <w:t>Executive Director Report</w:t>
      </w:r>
      <w:r>
        <w:rPr>
          <w:rFonts w:eastAsia="Times New Roman"/>
          <w:color w:val="000000"/>
          <w:sz w:val="24"/>
          <w:u w:val="single"/>
        </w:rPr>
        <w:t>:</w:t>
      </w:r>
    </w:p>
    <w:p w:rsidR="00D34C10" w:rsidRDefault="00EC2D66">
      <w:pPr>
        <w:spacing w:before="276" w:line="276" w:lineRule="exact"/>
        <w:ind w:left="72"/>
        <w:textAlignment w:val="baseline"/>
        <w:rPr>
          <w:rFonts w:eastAsia="Times New Roman"/>
          <w:color w:val="000000"/>
          <w:sz w:val="24"/>
        </w:rPr>
      </w:pPr>
      <w:r>
        <w:rPr>
          <w:rFonts w:eastAsia="Times New Roman"/>
          <w:color w:val="000000"/>
          <w:sz w:val="24"/>
        </w:rPr>
        <w:tab/>
        <w:t xml:space="preserve">Jeannette, Justina and Sue are continuing </w:t>
      </w:r>
      <w:r w:rsidR="00F4025A">
        <w:rPr>
          <w:rFonts w:eastAsia="Times New Roman"/>
          <w:color w:val="000000"/>
          <w:sz w:val="24"/>
        </w:rPr>
        <w:t>with</w:t>
      </w:r>
      <w:r>
        <w:rPr>
          <w:rFonts w:eastAsia="Times New Roman"/>
          <w:color w:val="000000"/>
          <w:sz w:val="24"/>
        </w:rPr>
        <w:t xml:space="preserve"> </w:t>
      </w:r>
      <w:proofErr w:type="spellStart"/>
      <w:r>
        <w:rPr>
          <w:rFonts w:eastAsia="Times New Roman"/>
          <w:color w:val="000000"/>
          <w:sz w:val="24"/>
        </w:rPr>
        <w:t>Caseworthy</w:t>
      </w:r>
      <w:proofErr w:type="spellEnd"/>
      <w:r>
        <w:rPr>
          <w:rFonts w:eastAsia="Times New Roman"/>
          <w:color w:val="000000"/>
          <w:sz w:val="24"/>
        </w:rPr>
        <w:t xml:space="preserve"> training.</w:t>
      </w:r>
    </w:p>
    <w:p w:rsidR="00EC2D66" w:rsidRDefault="00EC2D66">
      <w:pPr>
        <w:spacing w:before="276" w:line="276" w:lineRule="exact"/>
        <w:ind w:left="72"/>
        <w:textAlignment w:val="baseline"/>
        <w:rPr>
          <w:rFonts w:eastAsia="Times New Roman"/>
          <w:color w:val="000000"/>
          <w:sz w:val="24"/>
        </w:rPr>
      </w:pPr>
      <w:r>
        <w:rPr>
          <w:rFonts w:eastAsia="Times New Roman"/>
          <w:color w:val="000000"/>
          <w:sz w:val="24"/>
        </w:rPr>
        <w:tab/>
        <w:t>Tax Services has been very busy.  HEAP is continuing.</w:t>
      </w:r>
    </w:p>
    <w:p w:rsidR="00EC2D66" w:rsidRDefault="00EC2D66">
      <w:pPr>
        <w:spacing w:before="276" w:line="276" w:lineRule="exact"/>
        <w:ind w:left="72"/>
        <w:textAlignment w:val="baseline"/>
        <w:rPr>
          <w:rFonts w:eastAsia="Times New Roman"/>
          <w:color w:val="000000"/>
          <w:sz w:val="24"/>
        </w:rPr>
      </w:pPr>
      <w:r>
        <w:rPr>
          <w:rFonts w:eastAsia="Times New Roman"/>
          <w:color w:val="000000"/>
          <w:sz w:val="24"/>
        </w:rPr>
        <w:tab/>
        <w:t>Jeannette is applying to the County for funds for the 2020 Census.</w:t>
      </w:r>
    </w:p>
    <w:p w:rsidR="00EC2D66" w:rsidRDefault="00EC2D66">
      <w:pPr>
        <w:spacing w:before="276" w:line="276" w:lineRule="exact"/>
        <w:ind w:left="72"/>
        <w:textAlignment w:val="baseline"/>
        <w:rPr>
          <w:rFonts w:eastAsia="Times New Roman"/>
          <w:color w:val="000000"/>
          <w:sz w:val="24"/>
        </w:rPr>
      </w:pPr>
      <w:r>
        <w:rPr>
          <w:rFonts w:eastAsia="Times New Roman"/>
          <w:color w:val="000000"/>
          <w:sz w:val="24"/>
        </w:rPr>
        <w:tab/>
      </w:r>
      <w:r w:rsidR="00460374">
        <w:rPr>
          <w:rFonts w:eastAsia="Times New Roman"/>
          <w:color w:val="000000"/>
          <w:sz w:val="24"/>
        </w:rPr>
        <w:t>The Agency may potentially be losing funds, such as Cash Coalition.</w:t>
      </w:r>
    </w:p>
    <w:p w:rsidR="00816F41" w:rsidRDefault="00816F41" w:rsidP="00816F41">
      <w:pPr>
        <w:spacing w:before="276" w:line="276" w:lineRule="exact"/>
        <w:ind w:left="720"/>
        <w:textAlignment w:val="baseline"/>
        <w:rPr>
          <w:rFonts w:eastAsia="Times New Roman"/>
          <w:color w:val="000000"/>
          <w:sz w:val="24"/>
        </w:rPr>
      </w:pPr>
      <w:r>
        <w:rPr>
          <w:rFonts w:eastAsia="Times New Roman"/>
          <w:color w:val="000000"/>
          <w:sz w:val="24"/>
        </w:rPr>
        <w:t xml:space="preserve">Jeannette reminded the Board that there will be two upcoming Board positions to be filled, one in the Public Sector and the other in the Consumer Sector, and that the committee will need to look for replacements.  Judy mentioned the new Cobleskill Mayor as a possibility.  </w:t>
      </w:r>
    </w:p>
    <w:p w:rsidR="00460374" w:rsidRPr="00EC2D66" w:rsidRDefault="00460374">
      <w:pPr>
        <w:spacing w:before="276" w:line="276" w:lineRule="exact"/>
        <w:ind w:left="72"/>
        <w:textAlignment w:val="baseline"/>
        <w:rPr>
          <w:rFonts w:eastAsia="Times New Roman"/>
          <w:color w:val="000000"/>
          <w:sz w:val="24"/>
        </w:rPr>
      </w:pPr>
    </w:p>
    <w:p w:rsidR="005116C6" w:rsidRDefault="00897BA5" w:rsidP="005116C6">
      <w:pPr>
        <w:spacing w:before="276" w:line="278" w:lineRule="exact"/>
        <w:ind w:left="72" w:right="72"/>
        <w:textAlignment w:val="baseline"/>
        <w:rPr>
          <w:rFonts w:eastAsia="Times New Roman"/>
          <w:color w:val="000000"/>
          <w:sz w:val="24"/>
        </w:rPr>
      </w:pPr>
      <w:r>
        <w:rPr>
          <w:rFonts w:eastAsia="Times New Roman"/>
          <w:b/>
          <w:color w:val="000000"/>
          <w:sz w:val="24"/>
          <w:u w:val="single"/>
        </w:rPr>
        <w:t>Old Business:</w:t>
      </w:r>
      <w:r w:rsidR="003A1E45">
        <w:rPr>
          <w:rFonts w:eastAsia="Times New Roman"/>
          <w:b/>
          <w:color w:val="000000"/>
          <w:sz w:val="24"/>
          <w:u w:val="single"/>
        </w:rPr>
        <w:t xml:space="preserve"> </w:t>
      </w:r>
      <w:r w:rsidR="005116C6">
        <w:rPr>
          <w:rFonts w:eastAsia="Times New Roman"/>
          <w:color w:val="000000"/>
          <w:sz w:val="24"/>
        </w:rPr>
        <w:t xml:space="preserve">  </w:t>
      </w:r>
      <w:r w:rsidR="00460374">
        <w:rPr>
          <w:rFonts w:eastAsia="Times New Roman"/>
          <w:color w:val="000000"/>
          <w:sz w:val="24"/>
        </w:rPr>
        <w:t>No old business reported.</w:t>
      </w:r>
    </w:p>
    <w:p w:rsidR="00F4025A" w:rsidRDefault="00F4025A" w:rsidP="005116C6">
      <w:pPr>
        <w:spacing w:before="276" w:line="278" w:lineRule="exact"/>
        <w:ind w:left="72" w:right="72"/>
        <w:textAlignment w:val="baseline"/>
        <w:rPr>
          <w:rFonts w:eastAsia="Times New Roman"/>
          <w:b/>
          <w:color w:val="000000"/>
          <w:sz w:val="24"/>
          <w:u w:val="single"/>
        </w:rPr>
      </w:pPr>
    </w:p>
    <w:p w:rsidR="00816F41" w:rsidRDefault="00816F41" w:rsidP="005116C6">
      <w:pPr>
        <w:spacing w:before="276" w:line="278" w:lineRule="exact"/>
        <w:ind w:left="72" w:right="72"/>
        <w:textAlignment w:val="baseline"/>
        <w:rPr>
          <w:rFonts w:eastAsia="Times New Roman"/>
          <w:b/>
          <w:color w:val="000000"/>
          <w:sz w:val="24"/>
          <w:u w:val="single"/>
        </w:rPr>
      </w:pPr>
    </w:p>
    <w:p w:rsidR="00816F41" w:rsidRDefault="00816F41" w:rsidP="005116C6">
      <w:pPr>
        <w:spacing w:before="276" w:line="278" w:lineRule="exact"/>
        <w:ind w:left="72" w:right="72"/>
        <w:textAlignment w:val="baseline"/>
        <w:rPr>
          <w:rFonts w:eastAsia="Times New Roman"/>
          <w:b/>
          <w:color w:val="000000"/>
          <w:sz w:val="24"/>
          <w:u w:val="single"/>
        </w:rPr>
      </w:pPr>
    </w:p>
    <w:p w:rsidR="00035CC2" w:rsidRPr="00F1471C" w:rsidRDefault="00E33CFA" w:rsidP="005116C6">
      <w:pPr>
        <w:spacing w:before="276" w:line="278" w:lineRule="exact"/>
        <w:ind w:left="72" w:right="72"/>
        <w:textAlignment w:val="baseline"/>
        <w:rPr>
          <w:rFonts w:eastAsia="Times New Roman"/>
          <w:color w:val="000000"/>
          <w:sz w:val="24"/>
        </w:rPr>
      </w:pPr>
      <w:bookmarkStart w:id="0" w:name="_GoBack"/>
      <w:bookmarkEnd w:id="0"/>
      <w:r w:rsidRPr="0059471B">
        <w:rPr>
          <w:rFonts w:eastAsia="Times New Roman"/>
          <w:b/>
          <w:color w:val="000000"/>
          <w:sz w:val="24"/>
          <w:u w:val="single"/>
        </w:rPr>
        <w:lastRenderedPageBreak/>
        <w:t>New</w:t>
      </w:r>
      <w:r w:rsidR="00E40917" w:rsidRPr="0059471B">
        <w:rPr>
          <w:rFonts w:eastAsia="Times New Roman"/>
          <w:b/>
          <w:color w:val="000000"/>
          <w:sz w:val="24"/>
          <w:u w:val="single"/>
        </w:rPr>
        <w:t xml:space="preserve"> Business</w:t>
      </w:r>
      <w:r w:rsidR="00E40917" w:rsidRPr="0059471B">
        <w:rPr>
          <w:rFonts w:eastAsia="Times New Roman"/>
          <w:color w:val="000000"/>
          <w:sz w:val="24"/>
          <w:u w:val="single"/>
        </w:rPr>
        <w:t>:</w:t>
      </w:r>
      <w:r w:rsidR="00F1471C">
        <w:rPr>
          <w:rFonts w:eastAsia="Times New Roman"/>
          <w:color w:val="000000"/>
          <w:sz w:val="24"/>
          <w:u w:val="single"/>
        </w:rPr>
        <w:t xml:space="preserve"> </w:t>
      </w:r>
    </w:p>
    <w:p w:rsidR="00FA7F8D" w:rsidRDefault="00460374" w:rsidP="00F1471C">
      <w:pPr>
        <w:spacing w:before="276" w:line="278" w:lineRule="exact"/>
        <w:ind w:right="72"/>
        <w:textAlignment w:val="baseline"/>
        <w:rPr>
          <w:rFonts w:eastAsia="Times New Roman"/>
          <w:color w:val="000000"/>
          <w:sz w:val="24"/>
        </w:rPr>
      </w:pPr>
      <w:r>
        <w:rPr>
          <w:rFonts w:eastAsia="Times New Roman"/>
          <w:color w:val="000000"/>
          <w:sz w:val="24"/>
        </w:rPr>
        <w:tab/>
        <w:t>Sue will be assisting with ACROS and TRACS preparation.</w:t>
      </w:r>
    </w:p>
    <w:p w:rsidR="00F1471C" w:rsidRDefault="00460374" w:rsidP="00F4025A">
      <w:pPr>
        <w:spacing w:before="276" w:line="278" w:lineRule="exact"/>
        <w:ind w:left="720" w:right="72"/>
        <w:textAlignment w:val="baseline"/>
        <w:rPr>
          <w:rFonts w:eastAsia="Times New Roman"/>
          <w:color w:val="000000"/>
          <w:sz w:val="24"/>
        </w:rPr>
      </w:pPr>
      <w:r>
        <w:rPr>
          <w:rFonts w:eastAsia="Times New Roman"/>
          <w:color w:val="000000"/>
          <w:sz w:val="24"/>
        </w:rPr>
        <w:t xml:space="preserve">Social media posts have been far reaching.  </w:t>
      </w:r>
      <w:r w:rsidR="00F4025A">
        <w:rPr>
          <w:rFonts w:eastAsia="Times New Roman"/>
          <w:color w:val="000000"/>
          <w:sz w:val="24"/>
        </w:rPr>
        <w:t>SCCAP’s F</w:t>
      </w:r>
      <w:r>
        <w:rPr>
          <w:rFonts w:eastAsia="Times New Roman"/>
          <w:color w:val="000000"/>
          <w:sz w:val="24"/>
        </w:rPr>
        <w:t>acebook</w:t>
      </w:r>
      <w:r w:rsidR="00F4025A">
        <w:rPr>
          <w:rFonts w:eastAsia="Times New Roman"/>
          <w:color w:val="000000"/>
          <w:sz w:val="24"/>
        </w:rPr>
        <w:t xml:space="preserve"> page</w:t>
      </w:r>
      <w:r>
        <w:rPr>
          <w:rFonts w:eastAsia="Times New Roman"/>
          <w:color w:val="000000"/>
          <w:sz w:val="24"/>
        </w:rPr>
        <w:t xml:space="preserve"> currently has over </w:t>
      </w:r>
      <w:r w:rsidR="00F4025A">
        <w:rPr>
          <w:rFonts w:eastAsia="Times New Roman"/>
          <w:color w:val="000000"/>
          <w:sz w:val="24"/>
        </w:rPr>
        <w:br/>
      </w:r>
      <w:r>
        <w:rPr>
          <w:rFonts w:eastAsia="Times New Roman"/>
          <w:color w:val="000000"/>
          <w:sz w:val="24"/>
        </w:rPr>
        <w:t>400 followers.</w:t>
      </w:r>
    </w:p>
    <w:p w:rsidR="005116C6" w:rsidRDefault="005116C6" w:rsidP="00E33CFA">
      <w:pPr>
        <w:spacing w:before="276" w:line="278" w:lineRule="exact"/>
        <w:ind w:left="72" w:right="72"/>
        <w:textAlignment w:val="baseline"/>
        <w:rPr>
          <w:rFonts w:eastAsia="Times New Roman"/>
          <w:color w:val="000000"/>
          <w:sz w:val="24"/>
        </w:rPr>
      </w:pPr>
    </w:p>
    <w:p w:rsidR="004C664F" w:rsidRPr="005116C6" w:rsidRDefault="004029BE" w:rsidP="00E33CFA">
      <w:pPr>
        <w:spacing w:before="276" w:line="278" w:lineRule="exact"/>
        <w:ind w:left="72" w:right="72"/>
        <w:textAlignment w:val="baseline"/>
        <w:rPr>
          <w:rFonts w:eastAsia="Times New Roman"/>
          <w:i/>
          <w:color w:val="000000"/>
          <w:sz w:val="24"/>
        </w:rPr>
      </w:pPr>
      <w:proofErr w:type="gramStart"/>
      <w:r w:rsidRPr="005116C6">
        <w:rPr>
          <w:rFonts w:eastAsia="Times New Roman"/>
          <w:i/>
          <w:color w:val="000000"/>
          <w:sz w:val="24"/>
        </w:rPr>
        <w:t>Mot</w:t>
      </w:r>
      <w:r w:rsidR="00AC24F8" w:rsidRPr="005116C6">
        <w:rPr>
          <w:rFonts w:eastAsia="Times New Roman"/>
          <w:i/>
          <w:color w:val="000000"/>
          <w:sz w:val="24"/>
        </w:rPr>
        <w:t xml:space="preserve">ion to adjourn at </w:t>
      </w:r>
      <w:r w:rsidR="00460374" w:rsidRPr="005116C6">
        <w:rPr>
          <w:rFonts w:eastAsia="Times New Roman"/>
          <w:i/>
          <w:color w:val="000000"/>
          <w:sz w:val="24"/>
        </w:rPr>
        <w:t>5:45 PM</w:t>
      </w:r>
      <w:r w:rsidR="00FA7F8D" w:rsidRPr="005116C6">
        <w:rPr>
          <w:rFonts w:eastAsia="Times New Roman"/>
          <w:i/>
          <w:color w:val="000000"/>
          <w:sz w:val="24"/>
        </w:rPr>
        <w:t xml:space="preserve"> by </w:t>
      </w:r>
      <w:r w:rsidR="00460374" w:rsidRPr="005116C6">
        <w:rPr>
          <w:rFonts w:eastAsia="Times New Roman"/>
          <w:i/>
          <w:color w:val="000000"/>
          <w:sz w:val="24"/>
        </w:rPr>
        <w:t>Judy, seconded by Dolores.</w:t>
      </w:r>
      <w:proofErr w:type="gramEnd"/>
      <w:r w:rsidR="00460374" w:rsidRPr="005116C6">
        <w:rPr>
          <w:rFonts w:eastAsia="Times New Roman"/>
          <w:i/>
          <w:color w:val="000000"/>
          <w:sz w:val="24"/>
        </w:rPr>
        <w:t xml:space="preserve">  Meeting Adjourned.</w:t>
      </w:r>
    </w:p>
    <w:p w:rsidR="000D3493" w:rsidRDefault="000D3493" w:rsidP="00E33CFA">
      <w:pPr>
        <w:spacing w:before="276" w:line="278" w:lineRule="exact"/>
        <w:ind w:left="72" w:right="72"/>
        <w:textAlignment w:val="baseline"/>
        <w:rPr>
          <w:rFonts w:eastAsia="Times New Roman"/>
          <w:color w:val="000000"/>
          <w:sz w:val="24"/>
        </w:rPr>
      </w:pPr>
    </w:p>
    <w:p w:rsidR="005116C6" w:rsidRDefault="005116C6" w:rsidP="00460374">
      <w:pPr>
        <w:spacing w:before="276" w:line="278" w:lineRule="exact"/>
        <w:ind w:right="72"/>
        <w:textAlignment w:val="baseline"/>
        <w:rPr>
          <w:rFonts w:eastAsia="Times New Roman"/>
          <w:color w:val="000000"/>
          <w:sz w:val="24"/>
        </w:rPr>
      </w:pPr>
    </w:p>
    <w:p w:rsidR="000D3493" w:rsidRDefault="000D3493" w:rsidP="00460374">
      <w:pPr>
        <w:spacing w:before="276" w:line="278" w:lineRule="exact"/>
        <w:ind w:right="72"/>
        <w:textAlignment w:val="baseline"/>
        <w:rPr>
          <w:rFonts w:eastAsia="Times New Roman"/>
          <w:color w:val="000000"/>
          <w:sz w:val="24"/>
        </w:rPr>
      </w:pPr>
      <w:r>
        <w:rPr>
          <w:rFonts w:eastAsia="Times New Roman"/>
          <w:color w:val="000000"/>
          <w:sz w:val="24"/>
        </w:rPr>
        <w:t>Respectfully submitted,</w:t>
      </w:r>
    </w:p>
    <w:p w:rsidR="00460374" w:rsidRDefault="00460374" w:rsidP="00E33CFA">
      <w:pPr>
        <w:spacing w:before="276" w:line="278" w:lineRule="exact"/>
        <w:ind w:left="72" w:right="72"/>
        <w:textAlignment w:val="baseline"/>
        <w:rPr>
          <w:rFonts w:eastAsia="Times New Roman"/>
          <w:color w:val="000000"/>
          <w:sz w:val="24"/>
        </w:rPr>
      </w:pPr>
    </w:p>
    <w:p w:rsidR="000D3493" w:rsidRPr="00460374" w:rsidRDefault="00460374" w:rsidP="00460374">
      <w:pPr>
        <w:ind w:right="72"/>
        <w:textAlignment w:val="baseline"/>
        <w:rPr>
          <w:rFonts w:eastAsia="Times New Roman"/>
          <w:color w:val="000000"/>
          <w:sz w:val="24"/>
        </w:rPr>
      </w:pPr>
      <w:r w:rsidRPr="00460374">
        <w:rPr>
          <w:rFonts w:eastAsia="Times New Roman"/>
          <w:color w:val="000000"/>
          <w:sz w:val="24"/>
        </w:rPr>
        <w:t>Sue deBruijn</w:t>
      </w:r>
    </w:p>
    <w:p w:rsidR="000D3493" w:rsidRPr="004C664F" w:rsidRDefault="00460374" w:rsidP="00460374">
      <w:pPr>
        <w:ind w:right="72"/>
        <w:textAlignment w:val="baseline"/>
        <w:rPr>
          <w:rFonts w:eastAsia="Times New Roman"/>
          <w:color w:val="000000"/>
          <w:sz w:val="24"/>
        </w:rPr>
      </w:pPr>
      <w:r>
        <w:rPr>
          <w:rFonts w:eastAsia="Times New Roman"/>
          <w:color w:val="000000"/>
          <w:sz w:val="24"/>
        </w:rPr>
        <w:t>Administrative Coordinator</w:t>
      </w:r>
    </w:p>
    <w:p w:rsidR="00CA3856" w:rsidRDefault="00E40917">
      <w:pPr>
        <w:spacing w:before="278" w:line="552" w:lineRule="exact"/>
        <w:ind w:left="72"/>
        <w:jc w:val="center"/>
        <w:textAlignment w:val="baseline"/>
        <w:rPr>
          <w:rFonts w:eastAsia="Times New Roman"/>
          <w:color w:val="000000"/>
          <w:sz w:val="24"/>
        </w:rPr>
      </w:pPr>
      <w:r>
        <w:rPr>
          <w:rFonts w:eastAsia="Times New Roman"/>
          <w:color w:val="000000"/>
          <w:sz w:val="24"/>
        </w:rPr>
        <w:br/>
        <w:t xml:space="preserve">Next </w:t>
      </w:r>
      <w:r w:rsidR="004029BE">
        <w:rPr>
          <w:rFonts w:eastAsia="Times New Roman"/>
          <w:color w:val="000000"/>
          <w:sz w:val="24"/>
        </w:rPr>
        <w:t>Boa</w:t>
      </w:r>
      <w:r w:rsidR="00FA7F8D">
        <w:rPr>
          <w:rFonts w:eastAsia="Times New Roman"/>
          <w:color w:val="000000"/>
          <w:sz w:val="24"/>
        </w:rPr>
        <w:t>rd Meeting –</w:t>
      </w:r>
      <w:r w:rsidR="00D34C10">
        <w:rPr>
          <w:rFonts w:eastAsia="Times New Roman"/>
          <w:color w:val="000000"/>
          <w:sz w:val="24"/>
        </w:rPr>
        <w:t xml:space="preserve"> </w:t>
      </w:r>
      <w:r w:rsidR="00460374">
        <w:rPr>
          <w:rFonts w:eastAsia="Times New Roman"/>
          <w:color w:val="000000"/>
          <w:sz w:val="24"/>
        </w:rPr>
        <w:t>March 23, 2020</w:t>
      </w:r>
    </w:p>
    <w:sectPr w:rsidR="00CA3856" w:rsidSect="003B6444">
      <w:pgSz w:w="12240" w:h="15840"/>
      <w:pgMar w:top="144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B5F"/>
    <w:multiLevelType w:val="hybridMultilevel"/>
    <w:tmpl w:val="9FC2667C"/>
    <w:lvl w:ilvl="0" w:tplc="486223A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0A2E31CF"/>
    <w:multiLevelType w:val="hybridMultilevel"/>
    <w:tmpl w:val="FB58FD3C"/>
    <w:lvl w:ilvl="0" w:tplc="792C022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53526"/>
    <w:multiLevelType w:val="hybridMultilevel"/>
    <w:tmpl w:val="6510A1E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1F5C54B2"/>
    <w:multiLevelType w:val="hybridMultilevel"/>
    <w:tmpl w:val="A8789238"/>
    <w:lvl w:ilvl="0" w:tplc="48904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812045"/>
    <w:multiLevelType w:val="hybridMultilevel"/>
    <w:tmpl w:val="1D7C7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B3FAF"/>
    <w:multiLevelType w:val="hybridMultilevel"/>
    <w:tmpl w:val="43C09ED4"/>
    <w:lvl w:ilvl="0" w:tplc="99001E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244268"/>
    <w:multiLevelType w:val="hybridMultilevel"/>
    <w:tmpl w:val="8F2E5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CA3856"/>
    <w:rsid w:val="00035CC2"/>
    <w:rsid w:val="000B29D3"/>
    <w:rsid w:val="000C75D8"/>
    <w:rsid w:val="000D3493"/>
    <w:rsid w:val="000E30AA"/>
    <w:rsid w:val="00166B24"/>
    <w:rsid w:val="001C038C"/>
    <w:rsid w:val="00295C5A"/>
    <w:rsid w:val="002A159A"/>
    <w:rsid w:val="002A3A3D"/>
    <w:rsid w:val="003733F9"/>
    <w:rsid w:val="00375B80"/>
    <w:rsid w:val="00391499"/>
    <w:rsid w:val="003A1E45"/>
    <w:rsid w:val="003B6444"/>
    <w:rsid w:val="003F14CF"/>
    <w:rsid w:val="004029BE"/>
    <w:rsid w:val="00433351"/>
    <w:rsid w:val="00460374"/>
    <w:rsid w:val="0046352F"/>
    <w:rsid w:val="00490B4B"/>
    <w:rsid w:val="004A1808"/>
    <w:rsid w:val="004B2C95"/>
    <w:rsid w:val="004C664F"/>
    <w:rsid w:val="005116C6"/>
    <w:rsid w:val="00571695"/>
    <w:rsid w:val="0059471B"/>
    <w:rsid w:val="00665A99"/>
    <w:rsid w:val="006A5118"/>
    <w:rsid w:val="006C1CEC"/>
    <w:rsid w:val="006D4C49"/>
    <w:rsid w:val="006E4660"/>
    <w:rsid w:val="006F31D4"/>
    <w:rsid w:val="00756555"/>
    <w:rsid w:val="00774D5C"/>
    <w:rsid w:val="00792C72"/>
    <w:rsid w:val="00796254"/>
    <w:rsid w:val="007C3052"/>
    <w:rsid w:val="00807023"/>
    <w:rsid w:val="00816F41"/>
    <w:rsid w:val="0082018D"/>
    <w:rsid w:val="008248E5"/>
    <w:rsid w:val="00825008"/>
    <w:rsid w:val="00857D05"/>
    <w:rsid w:val="00897BA5"/>
    <w:rsid w:val="008A6243"/>
    <w:rsid w:val="00936030"/>
    <w:rsid w:val="009A22A4"/>
    <w:rsid w:val="009E3A74"/>
    <w:rsid w:val="00A05B97"/>
    <w:rsid w:val="00AC24F8"/>
    <w:rsid w:val="00AF4B7F"/>
    <w:rsid w:val="00B21430"/>
    <w:rsid w:val="00B73A0E"/>
    <w:rsid w:val="00BE0552"/>
    <w:rsid w:val="00C46A01"/>
    <w:rsid w:val="00C82C0D"/>
    <w:rsid w:val="00C91576"/>
    <w:rsid w:val="00C94A07"/>
    <w:rsid w:val="00CA3856"/>
    <w:rsid w:val="00CB50C2"/>
    <w:rsid w:val="00CC0EFD"/>
    <w:rsid w:val="00CF1518"/>
    <w:rsid w:val="00D22B0B"/>
    <w:rsid w:val="00D34C10"/>
    <w:rsid w:val="00D35D4A"/>
    <w:rsid w:val="00D41439"/>
    <w:rsid w:val="00E33CFA"/>
    <w:rsid w:val="00E40917"/>
    <w:rsid w:val="00EC2D66"/>
    <w:rsid w:val="00EF4DE6"/>
    <w:rsid w:val="00F1471C"/>
    <w:rsid w:val="00F4025A"/>
    <w:rsid w:val="00F64649"/>
    <w:rsid w:val="00F7670C"/>
    <w:rsid w:val="00FA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71B"/>
    <w:pPr>
      <w:ind w:left="720"/>
      <w:contextualSpacing/>
    </w:pPr>
  </w:style>
  <w:style w:type="paragraph" w:styleId="BalloonText">
    <w:name w:val="Balloon Text"/>
    <w:basedOn w:val="Normal"/>
    <w:link w:val="BalloonTextChar"/>
    <w:uiPriority w:val="99"/>
    <w:semiHidden/>
    <w:unhideWhenUsed/>
    <w:rsid w:val="003A1E45"/>
    <w:rPr>
      <w:rFonts w:ascii="Tahoma" w:hAnsi="Tahoma" w:cs="Tahoma"/>
      <w:sz w:val="16"/>
      <w:szCs w:val="16"/>
    </w:rPr>
  </w:style>
  <w:style w:type="character" w:customStyle="1" w:styleId="BalloonTextChar">
    <w:name w:val="Balloon Text Char"/>
    <w:basedOn w:val="DefaultParagraphFont"/>
    <w:link w:val="BalloonText"/>
    <w:uiPriority w:val="99"/>
    <w:semiHidden/>
    <w:rsid w:val="003A1E45"/>
    <w:rPr>
      <w:rFonts w:ascii="Tahoma" w:hAnsi="Tahoma" w:cs="Tahoma"/>
      <w:sz w:val="16"/>
      <w:szCs w:val="16"/>
    </w:rPr>
  </w:style>
  <w:style w:type="paragraph" w:styleId="NoSpacing">
    <w:name w:val="No Spacing"/>
    <w:uiPriority w:val="1"/>
    <w:qFormat/>
    <w:rsid w:val="00CB5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71B"/>
    <w:pPr>
      <w:ind w:left="720"/>
      <w:contextualSpacing/>
    </w:pPr>
  </w:style>
  <w:style w:type="paragraph" w:styleId="BalloonText">
    <w:name w:val="Balloon Text"/>
    <w:basedOn w:val="Normal"/>
    <w:link w:val="BalloonTextChar"/>
    <w:uiPriority w:val="99"/>
    <w:semiHidden/>
    <w:unhideWhenUsed/>
    <w:rsid w:val="003A1E45"/>
    <w:rPr>
      <w:rFonts w:ascii="Tahoma" w:hAnsi="Tahoma" w:cs="Tahoma"/>
      <w:sz w:val="16"/>
      <w:szCs w:val="16"/>
    </w:rPr>
  </w:style>
  <w:style w:type="character" w:customStyle="1" w:styleId="BalloonTextChar">
    <w:name w:val="Balloon Text Char"/>
    <w:basedOn w:val="DefaultParagraphFont"/>
    <w:link w:val="BalloonText"/>
    <w:uiPriority w:val="99"/>
    <w:semiHidden/>
    <w:rsid w:val="003A1E45"/>
    <w:rPr>
      <w:rFonts w:ascii="Tahoma" w:hAnsi="Tahoma" w:cs="Tahoma"/>
      <w:sz w:val="16"/>
      <w:szCs w:val="16"/>
    </w:rPr>
  </w:style>
  <w:style w:type="paragraph" w:styleId="NoSpacing">
    <w:name w:val="No Spacing"/>
    <w:uiPriority w:val="1"/>
    <w:qFormat/>
    <w:rsid w:val="00CB5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52C7-022A-4227-B243-BFB203D9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Wojcik</dc:creator>
  <cp:lastModifiedBy>Sue deBruijn</cp:lastModifiedBy>
  <cp:revision>13</cp:revision>
  <cp:lastPrinted>2020-02-25T13:08:00Z</cp:lastPrinted>
  <dcterms:created xsi:type="dcterms:W3CDTF">2020-02-25T11:18:00Z</dcterms:created>
  <dcterms:modified xsi:type="dcterms:W3CDTF">2020-02-25T14:14:00Z</dcterms:modified>
</cp:coreProperties>
</file>